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9FE26" w14:textId="77777777" w:rsidR="004E08B8" w:rsidRPr="00FB2F6C" w:rsidRDefault="00B929E8">
      <w:pPr>
        <w:spacing w:before="16"/>
        <w:ind w:right="139"/>
        <w:jc w:val="right"/>
        <w:rPr>
          <w:rFonts w:ascii="Arial" w:eastAsia="Arial" w:hAnsi="Arial" w:cs="Arial"/>
          <w:sz w:val="17"/>
          <w:szCs w:val="17"/>
        </w:rPr>
      </w:pPr>
      <w:r w:rsidRPr="00FB2F6C">
        <w:rPr>
          <w:rFonts w:ascii="Arial"/>
          <w:color w:val="242121"/>
          <w:sz w:val="17"/>
        </w:rPr>
        <w:t>Part 1 of 2</w:t>
      </w:r>
    </w:p>
    <w:p w14:paraId="19D9FE27" w14:textId="77777777" w:rsidR="004E08B8" w:rsidRPr="00FB2F6C" w:rsidRDefault="004E08B8">
      <w:pPr>
        <w:rPr>
          <w:rFonts w:ascii="Arial" w:eastAsia="Arial" w:hAnsi="Arial" w:cs="Arial"/>
          <w:sz w:val="20"/>
          <w:szCs w:val="20"/>
        </w:rPr>
      </w:pPr>
    </w:p>
    <w:p w14:paraId="19D9FE28" w14:textId="07702527" w:rsidR="00A85BFE" w:rsidRPr="00FB2F6C" w:rsidRDefault="00F550B4" w:rsidP="00A85BFE">
      <w:pPr>
        <w:jc w:val="center"/>
        <w:outlineLvl w:val="0"/>
        <w:rPr>
          <w:rFonts w:ascii="Arial" w:hAnsi="Arial" w:cs="Arial"/>
          <w:b/>
          <w:bCs/>
        </w:rPr>
      </w:pPr>
      <w:r w:rsidRPr="00FB2F6C">
        <w:rPr>
          <w:rFonts w:ascii="Arial" w:hAnsi="Arial"/>
          <w:b/>
        </w:rPr>
        <w:t>TAKE OFF S.P.A.</w:t>
      </w:r>
    </w:p>
    <w:p w14:paraId="19D9FE29" w14:textId="77777777" w:rsidR="00A85BFE" w:rsidRPr="00FB2F6C" w:rsidRDefault="00A85BFE" w:rsidP="00A85BFE">
      <w:pPr>
        <w:jc w:val="center"/>
        <w:outlineLvl w:val="0"/>
        <w:rPr>
          <w:rFonts w:ascii="Arial" w:hAnsi="Arial" w:cs="Arial"/>
          <w:b/>
          <w:bCs/>
          <w:sz w:val="20"/>
          <w:szCs w:val="20"/>
        </w:rPr>
      </w:pPr>
      <w:r w:rsidRPr="00FB2F6C">
        <w:rPr>
          <w:rFonts w:ascii="Arial" w:hAnsi="Arial"/>
          <w:b/>
        </w:rPr>
        <w:t xml:space="preserve">FORM FOR GRANTING A PROXY TO THE APPOINTED REPRESENTATIVE </w:t>
      </w:r>
    </w:p>
    <w:p w14:paraId="19D9FE2A" w14:textId="7AE4FF9A" w:rsidR="00A85BFE" w:rsidRPr="00FB2F6C" w:rsidRDefault="00B57F9E" w:rsidP="000002FB">
      <w:pPr>
        <w:spacing w:before="120" w:after="120"/>
        <w:jc w:val="center"/>
        <w:outlineLvl w:val="0"/>
        <w:rPr>
          <w:rFonts w:ascii="Arial" w:hAnsi="Arial" w:cs="Arial"/>
          <w:b/>
          <w:bCs/>
          <w:i/>
          <w:sz w:val="18"/>
          <w:szCs w:val="20"/>
        </w:rPr>
      </w:pPr>
      <w:r w:rsidRPr="00FB2F6C">
        <w:rPr>
          <w:rFonts w:ascii="Arial" w:hAnsi="Arial"/>
          <w:b/>
          <w:i/>
          <w:sz w:val="18"/>
        </w:rPr>
        <w:t>pursuant to Article 135-undecies of Legislative Decree no. 58/1998 and Article 106(4) and (5) of Decree-Law no. 18 dated 17</w:t>
      </w:r>
      <w:r w:rsidRPr="00FB2F6C">
        <w:rPr>
          <w:rFonts w:ascii="Arial" w:hAnsi="Arial"/>
          <w:b/>
          <w:i/>
          <w:sz w:val="18"/>
          <w:vertAlign w:val="superscript"/>
        </w:rPr>
        <w:t>th</w:t>
      </w:r>
      <w:r w:rsidR="00FB2F6C">
        <w:rPr>
          <w:rFonts w:ascii="Arial" w:hAnsi="Arial"/>
          <w:b/>
          <w:i/>
          <w:sz w:val="18"/>
        </w:rPr>
        <w:t xml:space="preserve"> </w:t>
      </w:r>
      <w:r w:rsidRPr="00FB2F6C">
        <w:rPr>
          <w:rFonts w:ascii="Arial" w:hAnsi="Arial"/>
          <w:b/>
          <w:i/>
          <w:sz w:val="18"/>
        </w:rPr>
        <w:t>March 2020 (the “Cure Italy” Decree), converted with amendments into Law no. 27 dated 24</w:t>
      </w:r>
      <w:r w:rsidRPr="00FB2F6C">
        <w:rPr>
          <w:rFonts w:ascii="Arial" w:hAnsi="Arial"/>
          <w:b/>
          <w:i/>
          <w:sz w:val="18"/>
          <w:vertAlign w:val="superscript"/>
        </w:rPr>
        <w:t>th</w:t>
      </w:r>
      <w:r w:rsidR="00FB2F6C">
        <w:rPr>
          <w:rFonts w:ascii="Arial" w:hAnsi="Arial"/>
          <w:b/>
          <w:i/>
          <w:sz w:val="18"/>
        </w:rPr>
        <w:t xml:space="preserve"> </w:t>
      </w:r>
      <w:r w:rsidRPr="00FB2F6C">
        <w:rPr>
          <w:rFonts w:ascii="Arial" w:hAnsi="Arial"/>
          <w:b/>
          <w:i/>
          <w:sz w:val="18"/>
        </w:rPr>
        <w:t>April 2020, the effectiveness of which was last extended by Law no. 14 dated 24</w:t>
      </w:r>
      <w:r w:rsidRPr="00FB2F6C">
        <w:rPr>
          <w:rFonts w:ascii="Arial" w:hAnsi="Arial"/>
          <w:b/>
          <w:i/>
          <w:sz w:val="18"/>
          <w:vertAlign w:val="superscript"/>
        </w:rPr>
        <w:t>th</w:t>
      </w:r>
      <w:r w:rsidR="00FB2F6C">
        <w:rPr>
          <w:rFonts w:ascii="Arial" w:hAnsi="Arial"/>
          <w:b/>
          <w:i/>
          <w:sz w:val="18"/>
        </w:rPr>
        <w:t xml:space="preserve"> </w:t>
      </w:r>
      <w:r w:rsidRPr="00FB2F6C">
        <w:rPr>
          <w:rFonts w:ascii="Arial" w:hAnsi="Arial"/>
          <w:b/>
          <w:i/>
          <w:sz w:val="18"/>
        </w:rPr>
        <w:t>February 2023, which converted with amendments Decree-Law no. 198 dated 29</w:t>
      </w:r>
      <w:r w:rsidRPr="00FB2F6C">
        <w:rPr>
          <w:rFonts w:ascii="Arial" w:hAnsi="Arial"/>
          <w:b/>
          <w:i/>
          <w:sz w:val="18"/>
          <w:vertAlign w:val="superscript"/>
        </w:rPr>
        <w:t>th</w:t>
      </w:r>
      <w:r w:rsidR="00FB2F6C">
        <w:rPr>
          <w:rFonts w:ascii="Arial" w:hAnsi="Arial"/>
          <w:b/>
          <w:i/>
          <w:sz w:val="18"/>
        </w:rPr>
        <w:t xml:space="preserve"> </w:t>
      </w:r>
      <w:r w:rsidRPr="00FB2F6C">
        <w:rPr>
          <w:rFonts w:ascii="Arial" w:hAnsi="Arial"/>
          <w:b/>
          <w:i/>
          <w:sz w:val="18"/>
        </w:rPr>
        <w:t>December 2022</w:t>
      </w:r>
    </w:p>
    <w:p w14:paraId="19D9FE2B" w14:textId="77777777" w:rsidR="004E08B8" w:rsidRPr="00FB2F6C" w:rsidRDefault="007729EC">
      <w:pPr>
        <w:spacing w:line="20" w:lineRule="atLeast"/>
        <w:ind w:left="105"/>
        <w:rPr>
          <w:rFonts w:ascii="Arial" w:eastAsia="Arial" w:hAnsi="Arial" w:cs="Arial"/>
          <w:sz w:val="2"/>
          <w:szCs w:val="2"/>
        </w:rPr>
      </w:pPr>
      <w:r w:rsidRPr="00FB2F6C">
        <w:rPr>
          <w:rFonts w:ascii="Arial" w:hAnsi="Arial"/>
          <w:noProof/>
          <w:sz w:val="2"/>
          <w:lang w:val="en-US"/>
        </w:rPr>
        <mc:AlternateContent>
          <mc:Choice Requires="wpg">
            <w:drawing>
              <wp:inline distT="0" distB="0" distL="0" distR="0" wp14:anchorId="19D9FEDC" wp14:editId="19D9FEDD">
                <wp:extent cx="6501765" cy="12700"/>
                <wp:effectExtent l="0" t="5080" r="3810" b="1270"/>
                <wp:docPr id="5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53" name="Group 48"/>
                        <wpg:cNvGrpSpPr>
                          <a:grpSpLocks/>
                        </wpg:cNvGrpSpPr>
                        <wpg:grpSpPr bwMode="auto">
                          <a:xfrm>
                            <a:off x="10" y="10"/>
                            <a:ext cx="10220" cy="2"/>
                            <a:chOff x="10" y="10"/>
                            <a:chExt cx="10220" cy="2"/>
                          </a:xfrm>
                        </wpg:grpSpPr>
                        <wps:wsp>
                          <wps:cNvPr id="54" name="Freeform 49"/>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76066F" id="Group 47"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">
                <v:group id="Group 48"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9"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" path="m,l10219,e" filled="f" strokecolor="#1f1c1f" strokeweight=".96pt">
                    <v:path arrowok="t" o:connecttype="custom" o:connectlocs="0,0;10219,0" o:connectangles="0,0"/>
                  </v:shape>
                </v:group>
                <w10:anchorlock/>
              </v:group>
            </w:pict>
          </mc:Fallback>
        </mc:AlternateContent>
      </w:r>
    </w:p>
    <w:p w14:paraId="703BBCEE" w14:textId="4297F677" w:rsidR="00F550B4" w:rsidRPr="00FB2F6C" w:rsidRDefault="00400F3C" w:rsidP="00F550B4">
      <w:pPr>
        <w:pStyle w:val="BodyText"/>
        <w:spacing w:before="106" w:line="238" w:lineRule="auto"/>
        <w:ind w:left="139" w:right="139" w:firstLine="9"/>
        <w:jc w:val="both"/>
        <w:rPr>
          <w:rFonts w:cs="Arial"/>
        </w:rPr>
      </w:pPr>
      <w:r w:rsidRPr="00FB2F6C">
        <w:t xml:space="preserve">Lawyer Donatella de </w:t>
      </w:r>
      <w:proofErr w:type="spellStart"/>
      <w:r w:rsidRPr="00FB2F6C">
        <w:t>Lieto</w:t>
      </w:r>
      <w:proofErr w:type="spellEnd"/>
      <w:r w:rsidRPr="00FB2F6C">
        <w:t xml:space="preserve"> </w:t>
      </w:r>
      <w:proofErr w:type="spellStart"/>
      <w:r w:rsidRPr="00FB2F6C">
        <w:t>Vollaro</w:t>
      </w:r>
      <w:proofErr w:type="spellEnd"/>
      <w:r w:rsidRPr="00FB2F6C">
        <w:t>, born in Rome on 23</w:t>
      </w:r>
      <w:r w:rsidRPr="00FB2F6C">
        <w:rPr>
          <w:vertAlign w:val="superscript"/>
        </w:rPr>
        <w:t>rd</w:t>
      </w:r>
      <w:r w:rsidR="00FB2F6C">
        <w:t xml:space="preserve"> </w:t>
      </w:r>
      <w:r w:rsidRPr="00FB2F6C">
        <w:t>September 1972, domiciled at Grimaldi Alliance in Milan at Corso Europa 12, with Tax Code DLTDTL72P63H501L</w:t>
      </w:r>
      <w:r w:rsidRPr="00FB2F6C">
        <w:rPr>
          <w:rStyle w:val="google-src-text"/>
          <w:rFonts w:ascii="Arial" w:hAnsi="Arial"/>
        </w:rPr>
        <w:t xml:space="preserve">, </w:t>
      </w:r>
      <w:r w:rsidRPr="00FB2F6C">
        <w:t xml:space="preserve">in their capacity as “Designated Representative” pursuant to Article </w:t>
      </w:r>
      <w:r w:rsidRPr="00FB2F6C">
        <w:rPr>
          <w:i/>
        </w:rPr>
        <w:t>135-undecies</w:t>
      </w:r>
      <w:r w:rsidRPr="00FB2F6C">
        <w:t xml:space="preserve"> of Legislative Decree no. 58/1998 and Article 106(4) of the Cure Italy Decree, of Take Off S.p.A., eventually replaced by </w:t>
      </w:r>
      <w:proofErr w:type="spellStart"/>
      <w:r w:rsidRPr="00FB2F6C">
        <w:t>Laywer</w:t>
      </w:r>
      <w:proofErr w:type="spellEnd"/>
      <w:r w:rsidRPr="00FB2F6C">
        <w:t xml:space="preserve"> Paolo Orlando </w:t>
      </w:r>
      <w:proofErr w:type="spellStart"/>
      <w:r w:rsidRPr="00FB2F6C">
        <w:t>Daviddi</w:t>
      </w:r>
      <w:proofErr w:type="spellEnd"/>
      <w:r w:rsidRPr="00FB2F6C">
        <w:t>, born in Milan on 20</w:t>
      </w:r>
      <w:r w:rsidRPr="00FB2F6C">
        <w:rPr>
          <w:vertAlign w:val="superscript"/>
        </w:rPr>
        <w:t>th</w:t>
      </w:r>
      <w:r w:rsidR="00FB2F6C">
        <w:t xml:space="preserve"> </w:t>
      </w:r>
      <w:r w:rsidRPr="00FB2F6C">
        <w:t xml:space="preserve">June 1963, domiciled at Grimaldi Alliance in Milan at Corso Europa 12, with Tax Code DVDPRL63H20F205A or by </w:t>
      </w:r>
      <w:proofErr w:type="spellStart"/>
      <w:r w:rsidRPr="00FB2F6C">
        <w:t>Laywer</w:t>
      </w:r>
      <w:proofErr w:type="spellEnd"/>
      <w:r w:rsidRPr="00FB2F6C">
        <w:t xml:space="preserve"> Monica </w:t>
      </w:r>
      <w:proofErr w:type="spellStart"/>
      <w:r w:rsidRPr="00FB2F6C">
        <w:t>Ronzitti</w:t>
      </w:r>
      <w:proofErr w:type="spellEnd"/>
      <w:r w:rsidRPr="00FB2F6C">
        <w:t xml:space="preserve">, born in </w:t>
      </w:r>
      <w:proofErr w:type="spellStart"/>
      <w:r w:rsidRPr="00FB2F6C">
        <w:t>Atessa</w:t>
      </w:r>
      <w:proofErr w:type="spellEnd"/>
      <w:r w:rsidRPr="00FB2F6C">
        <w:t xml:space="preserve"> (CH) on 18</w:t>
      </w:r>
      <w:r w:rsidRPr="00FB2F6C">
        <w:rPr>
          <w:vertAlign w:val="superscript"/>
        </w:rPr>
        <w:t>th</w:t>
      </w:r>
      <w:r w:rsidR="00FB2F6C">
        <w:t xml:space="preserve"> </w:t>
      </w:r>
      <w:r w:rsidRPr="00FB2F6C">
        <w:t xml:space="preserve">April 1984, domiciled at Grimaldi Alliance in Milan at Corso Europa 12, with Tax Code RNZMNC84D58A485G or </w:t>
      </w:r>
      <w:proofErr w:type="spellStart"/>
      <w:r w:rsidRPr="00FB2F6C">
        <w:t>Laywer</w:t>
      </w:r>
      <w:proofErr w:type="spellEnd"/>
      <w:r w:rsidRPr="00FB2F6C">
        <w:t xml:space="preserve"> Angelica </w:t>
      </w:r>
      <w:proofErr w:type="spellStart"/>
      <w:r w:rsidRPr="00FB2F6C">
        <w:t>Codazzi</w:t>
      </w:r>
      <w:proofErr w:type="spellEnd"/>
      <w:r w:rsidRPr="00FB2F6C">
        <w:t>, born in Monza (MB) on 9</w:t>
      </w:r>
      <w:r w:rsidRPr="00FB2F6C">
        <w:rPr>
          <w:vertAlign w:val="superscript"/>
        </w:rPr>
        <w:t>th</w:t>
      </w:r>
      <w:r w:rsidR="00FB2F6C">
        <w:t xml:space="preserve"> </w:t>
      </w:r>
      <w:r w:rsidRPr="00FB2F6C">
        <w:t>May 1994, domiciled at Grimaldi Alliance in Milan at Corso Europa 12, with Tax Code CDZNLC94E49F704K or Ms Alessandra Braccio, born in Lecce on 19</w:t>
      </w:r>
      <w:r w:rsidRPr="00FB2F6C">
        <w:rPr>
          <w:vertAlign w:val="superscript"/>
        </w:rPr>
        <w:t>th</w:t>
      </w:r>
      <w:r w:rsidR="00FB2F6C">
        <w:t xml:space="preserve"> </w:t>
      </w:r>
      <w:r w:rsidRPr="00FB2F6C">
        <w:t xml:space="preserve">May 1997, domiciled at Grimaldi Alliance in Milan at Corso Europa 12, with Tax Code BRCLSN97E59E506X, shall collect voting proxies for the </w:t>
      </w:r>
      <w:r w:rsidRPr="00FB2F6C">
        <w:rPr>
          <w:b/>
        </w:rPr>
        <w:t>Ordinary Shareholders</w:t>
      </w:r>
      <w:r w:rsidR="00FB2F6C">
        <w:rPr>
          <w:b/>
        </w:rPr>
        <w:t>’</w:t>
      </w:r>
      <w:r w:rsidRPr="00FB2F6C">
        <w:rPr>
          <w:b/>
        </w:rPr>
        <w:t xml:space="preserve"> Meeting of Take Off S.p.A. convened on 27</w:t>
      </w:r>
      <w:r w:rsidRPr="00015A3D">
        <w:rPr>
          <w:b/>
          <w:vertAlign w:val="superscript"/>
        </w:rPr>
        <w:t>th</w:t>
      </w:r>
      <w:r w:rsidR="00015A3D">
        <w:rPr>
          <w:b/>
        </w:rPr>
        <w:t xml:space="preserve"> </w:t>
      </w:r>
      <w:r w:rsidRPr="00FB2F6C">
        <w:rPr>
          <w:b/>
        </w:rPr>
        <w:t>April 2023, at 2.00 p.m. on first call</w:t>
      </w:r>
      <w:r w:rsidRPr="00FB2F6C">
        <w:t xml:space="preserve"> </w:t>
      </w:r>
      <w:r w:rsidRPr="00FB2F6C">
        <w:rPr>
          <w:b/>
        </w:rPr>
        <w:t>and, if necessary, on 28</w:t>
      </w:r>
      <w:r w:rsidRPr="00015A3D">
        <w:rPr>
          <w:b/>
          <w:vertAlign w:val="superscript"/>
        </w:rPr>
        <w:t>th</w:t>
      </w:r>
      <w:r w:rsidR="00015A3D">
        <w:rPr>
          <w:b/>
        </w:rPr>
        <w:t xml:space="preserve"> </w:t>
      </w:r>
      <w:r w:rsidRPr="00FB2F6C">
        <w:rPr>
          <w:b/>
        </w:rPr>
        <w:t>April 2023 at the same time on second call</w:t>
      </w:r>
      <w:r w:rsidRPr="00FB2F6C">
        <w:t xml:space="preserve"> in the manner and under the terms set forth in the Notice of Call published on the company</w:t>
      </w:r>
      <w:r w:rsidR="00015A3D">
        <w:t>’</w:t>
      </w:r>
      <w:r w:rsidRPr="00FB2F6C">
        <w:t>s</w:t>
      </w:r>
      <w:r w:rsidRPr="00015A3D">
        <w:rPr>
          <w:iCs/>
        </w:rPr>
        <w:t xml:space="preserve"> website</w:t>
      </w:r>
      <w:r w:rsidRPr="00FB2F6C">
        <w:t xml:space="preserve"> at www.takeoffoutlet.com (under </w:t>
      </w:r>
      <w:r w:rsidRPr="00015A3D">
        <w:t>the Investor Relations</w:t>
      </w:r>
      <w:r w:rsidRPr="00FB2F6C">
        <w:rPr>
          <w:i/>
        </w:rPr>
        <w:t xml:space="preserve"> </w:t>
      </w:r>
      <w:r w:rsidRPr="00FB2F6C">
        <w:t>section), as well as on the website www.borsaitaliana.it, in the Shares/Documents section, with the following Agenda</w:t>
      </w:r>
      <w:r w:rsidR="00015A3D">
        <w:t>:</w:t>
      </w:r>
      <w:r w:rsidRPr="00FB2F6C">
        <w:t xml:space="preserve">   </w:t>
      </w:r>
    </w:p>
    <w:p w14:paraId="3ECBFC5C" w14:textId="77777777" w:rsidR="00F550B4" w:rsidRPr="00FB2F6C" w:rsidRDefault="00F550B4" w:rsidP="00F550B4">
      <w:pPr>
        <w:widowControl/>
        <w:autoSpaceDE w:val="0"/>
        <w:autoSpaceDN w:val="0"/>
        <w:adjustRightInd w:val="0"/>
        <w:rPr>
          <w:rFonts w:ascii="Arial" w:hAnsi="Arial" w:cs="Arial"/>
          <w:color w:val="000000"/>
          <w:sz w:val="24"/>
          <w:szCs w:val="24"/>
        </w:rPr>
      </w:pPr>
      <w:r w:rsidRPr="00FB2F6C">
        <w:rPr>
          <w:rFonts w:ascii="Arial" w:hAnsi="Arial"/>
          <w:color w:val="000000"/>
          <w:sz w:val="24"/>
        </w:rPr>
        <w:t xml:space="preserve"> </w:t>
      </w:r>
    </w:p>
    <w:p w14:paraId="03B29A49" w14:textId="2FB04B63" w:rsidR="00F550B4" w:rsidRPr="00FB2F6C" w:rsidRDefault="00F550B4" w:rsidP="00F550B4">
      <w:pPr>
        <w:pStyle w:val="BodyText"/>
        <w:numPr>
          <w:ilvl w:val="0"/>
          <w:numId w:val="24"/>
        </w:numPr>
        <w:spacing w:before="106" w:line="238" w:lineRule="auto"/>
        <w:ind w:right="139"/>
        <w:jc w:val="both"/>
        <w:rPr>
          <w:rFonts w:cs="Arial"/>
        </w:rPr>
      </w:pPr>
      <w:r w:rsidRPr="00FB2F6C">
        <w:t>Approval of the Annual Financial Statements as at 31</w:t>
      </w:r>
      <w:r w:rsidRPr="00015A3D">
        <w:rPr>
          <w:vertAlign w:val="superscript"/>
        </w:rPr>
        <w:t>st</w:t>
      </w:r>
      <w:r w:rsidR="00015A3D">
        <w:t xml:space="preserve"> </w:t>
      </w:r>
      <w:r w:rsidRPr="00FB2F6C">
        <w:t>December 2022 and presentation of the Group’s Consolidated Financial Statements as at 31</w:t>
      </w:r>
      <w:r w:rsidRPr="00015A3D">
        <w:rPr>
          <w:vertAlign w:val="superscript"/>
        </w:rPr>
        <w:t>st</w:t>
      </w:r>
      <w:r w:rsidR="00015A3D">
        <w:t xml:space="preserve"> </w:t>
      </w:r>
      <w:r w:rsidRPr="00FB2F6C">
        <w:t xml:space="preserve">December 2022. Relative and consequent resolutions. </w:t>
      </w:r>
    </w:p>
    <w:p w14:paraId="50D509E9" w14:textId="6951D704" w:rsidR="00F550B4" w:rsidRPr="00FB2F6C" w:rsidRDefault="00F550B4" w:rsidP="00F550B4">
      <w:pPr>
        <w:pStyle w:val="BodyText"/>
        <w:numPr>
          <w:ilvl w:val="0"/>
          <w:numId w:val="24"/>
        </w:numPr>
        <w:spacing w:before="106" w:line="238" w:lineRule="auto"/>
        <w:ind w:right="139"/>
        <w:jc w:val="both"/>
        <w:rPr>
          <w:rFonts w:cs="Arial"/>
          <w:color w:val="000000"/>
        </w:rPr>
      </w:pPr>
      <w:r w:rsidRPr="00FB2F6C">
        <w:t>Allocation of the result for the year and proposed dividend distribution.</w:t>
      </w:r>
      <w:r w:rsidRPr="00FB2F6C">
        <w:rPr>
          <w:color w:val="000000"/>
        </w:rPr>
        <w:t xml:space="preserve"> Relative and consequent resolutions. </w:t>
      </w:r>
    </w:p>
    <w:p w14:paraId="17EA1639" w14:textId="430113E3" w:rsidR="00F550B4" w:rsidRPr="00FB2F6C" w:rsidRDefault="00F550B4" w:rsidP="00F550B4">
      <w:pPr>
        <w:pStyle w:val="BodyText"/>
        <w:numPr>
          <w:ilvl w:val="0"/>
          <w:numId w:val="24"/>
        </w:numPr>
        <w:spacing w:before="106" w:line="238" w:lineRule="auto"/>
        <w:ind w:right="139"/>
        <w:jc w:val="both"/>
        <w:rPr>
          <w:rFonts w:cs="Arial"/>
          <w:color w:val="000000"/>
        </w:rPr>
      </w:pPr>
      <w:r w:rsidRPr="00FB2F6C">
        <w:rPr>
          <w:color w:val="000000"/>
        </w:rPr>
        <w:t xml:space="preserve">Appointment of the Board of Directors. Relative and consequent resolutions. </w:t>
      </w:r>
    </w:p>
    <w:p w14:paraId="7498F5BB" w14:textId="77777777" w:rsidR="00F550B4" w:rsidRPr="00FB2F6C" w:rsidRDefault="00F550B4" w:rsidP="00F550B4">
      <w:pPr>
        <w:pStyle w:val="BodyText"/>
        <w:spacing w:before="106" w:line="238" w:lineRule="auto"/>
        <w:ind w:left="0" w:right="139"/>
        <w:jc w:val="both"/>
        <w:rPr>
          <w:rFonts w:cs="Arial"/>
        </w:rPr>
      </w:pPr>
    </w:p>
    <w:p w14:paraId="19D9FE30" w14:textId="2629C3DB" w:rsidR="007729EC" w:rsidRPr="00FB2F6C" w:rsidRDefault="007729EC" w:rsidP="004750B9">
      <w:pPr>
        <w:pStyle w:val="BodyText"/>
        <w:spacing w:before="106" w:line="238" w:lineRule="auto"/>
        <w:ind w:left="139" w:right="139" w:firstLine="9"/>
        <w:jc w:val="both"/>
        <w:rPr>
          <w:rFonts w:cs="Arial"/>
        </w:rPr>
      </w:pPr>
      <w:r w:rsidRPr="00FB2F6C">
        <w:t>The Proxy Delegation Form, together with the relevant voting instructions, must be received by the end of the second trading day prior to the date set for the Shareholders</w:t>
      </w:r>
      <w:r w:rsidR="00015A3D">
        <w:t>’</w:t>
      </w:r>
      <w:r w:rsidRPr="00FB2F6C">
        <w:t xml:space="preserve"> Meeting, thus by </w:t>
      </w:r>
      <w:r w:rsidRPr="00FB2F6C">
        <w:rPr>
          <w:b/>
        </w:rPr>
        <w:t>11:59 pm on 25</w:t>
      </w:r>
      <w:r w:rsidRPr="00015A3D">
        <w:rPr>
          <w:b/>
          <w:vertAlign w:val="superscript"/>
        </w:rPr>
        <w:t>th</w:t>
      </w:r>
      <w:r w:rsidR="00015A3D">
        <w:rPr>
          <w:b/>
        </w:rPr>
        <w:t xml:space="preserve"> </w:t>
      </w:r>
      <w:r w:rsidRPr="00FB2F6C">
        <w:rPr>
          <w:b/>
        </w:rPr>
        <w:t>April 2023</w:t>
      </w:r>
      <w:r w:rsidRPr="00FB2F6C">
        <w:t xml:space="preserve"> (or 26</w:t>
      </w:r>
      <w:r w:rsidR="00015A3D" w:rsidRPr="00015A3D">
        <w:rPr>
          <w:vertAlign w:val="superscript"/>
        </w:rPr>
        <w:t>th</w:t>
      </w:r>
      <w:r w:rsidR="00015A3D">
        <w:t xml:space="preserve"> </w:t>
      </w:r>
      <w:r w:rsidRPr="00FB2F6C">
        <w:t>April 2023 on second call), together with:</w:t>
      </w:r>
    </w:p>
    <w:p w14:paraId="19D9FE31" w14:textId="281EECEA" w:rsidR="007729EC" w:rsidRPr="00FB2F6C" w:rsidRDefault="00015A3D" w:rsidP="004750B9">
      <w:pPr>
        <w:pStyle w:val="BodyText"/>
        <w:numPr>
          <w:ilvl w:val="0"/>
          <w:numId w:val="15"/>
        </w:numPr>
        <w:spacing w:before="106" w:line="238" w:lineRule="auto"/>
        <w:ind w:right="139"/>
        <w:jc w:val="both"/>
        <w:rPr>
          <w:rFonts w:cs="Arial"/>
        </w:rPr>
      </w:pPr>
      <w:r>
        <w:t xml:space="preserve">A </w:t>
      </w:r>
      <w:r w:rsidR="007729EC" w:rsidRPr="00FB2F6C">
        <w:t xml:space="preserve">copy of a currently valid identity document of the </w:t>
      </w:r>
      <w:r w:rsidRPr="00FB2F6C">
        <w:t>Delegating Party</w:t>
      </w:r>
      <w:r>
        <w:t>;</w:t>
      </w:r>
      <w:r w:rsidR="007729EC" w:rsidRPr="00FB2F6C">
        <w:t xml:space="preserve"> or</w:t>
      </w:r>
    </w:p>
    <w:p w14:paraId="19D9FE32" w14:textId="79F432ED" w:rsidR="007729EC" w:rsidRPr="00FB2F6C" w:rsidRDefault="00015A3D" w:rsidP="004750B9">
      <w:pPr>
        <w:pStyle w:val="BodyText"/>
        <w:numPr>
          <w:ilvl w:val="0"/>
          <w:numId w:val="15"/>
        </w:numPr>
        <w:spacing w:before="106" w:line="238" w:lineRule="auto"/>
        <w:ind w:right="139"/>
        <w:jc w:val="both"/>
        <w:rPr>
          <w:rFonts w:cs="Arial"/>
        </w:rPr>
      </w:pPr>
      <w:r>
        <w:t>W</w:t>
      </w:r>
      <w:r w:rsidR="007729EC" w:rsidRPr="00FB2F6C">
        <w:t xml:space="preserve">here the </w:t>
      </w:r>
      <w:r w:rsidRPr="00FB2F6C">
        <w:t xml:space="preserve">Delegating Party </w:t>
      </w:r>
      <w:r w:rsidR="007729EC" w:rsidRPr="00FB2F6C">
        <w:t>is a legal person, a copy of a currently-valid identity document of the legal representative pro tempore or of another person with the appropriate powers, together with necessary documentation attesting to their qualification and powers</w:t>
      </w:r>
      <w:r>
        <w:t>.</w:t>
      </w:r>
    </w:p>
    <w:p w14:paraId="19D9FE33" w14:textId="5AD438E5" w:rsidR="007729EC" w:rsidRPr="00FB2F6C" w:rsidRDefault="00C0415A" w:rsidP="00644F1E">
      <w:pPr>
        <w:pStyle w:val="BodyText"/>
        <w:spacing w:before="106" w:line="238" w:lineRule="auto"/>
        <w:ind w:left="139" w:right="139" w:firstLine="9"/>
        <w:jc w:val="both"/>
        <w:rPr>
          <w:rFonts w:cs="Arial"/>
        </w:rPr>
      </w:pPr>
      <w:r w:rsidRPr="00FB2F6C">
        <w:t>The above is to be sent to all of the following email addresses: (</w:t>
      </w:r>
      <w:proofErr w:type="spellStart"/>
      <w:r w:rsidRPr="00FB2F6C">
        <w:t>i</w:t>
      </w:r>
      <w:proofErr w:type="spellEnd"/>
      <w:r w:rsidRPr="00FB2F6C">
        <w:t xml:space="preserve">) </w:t>
      </w:r>
      <w:r w:rsidRPr="00FB2F6C">
        <w:rPr>
          <w:b/>
          <w:color w:val="242121"/>
        </w:rPr>
        <w:t>ddelietovollaro@pec.grimaldialliance.com</w:t>
      </w:r>
      <w:r w:rsidRPr="00FB2F6C">
        <w:rPr>
          <w:color w:val="242121"/>
        </w:rPr>
        <w:t>;</w:t>
      </w:r>
      <w:r w:rsidRPr="00FB2F6C">
        <w:rPr>
          <w:b/>
        </w:rPr>
        <w:t xml:space="preserve"> </w:t>
      </w:r>
      <w:r w:rsidRPr="00FB2F6C">
        <w:t>(ii)</w:t>
      </w:r>
      <w:r w:rsidRPr="00FB2F6C">
        <w:rPr>
          <w:b/>
        </w:rPr>
        <w:t xml:space="preserve"> </w:t>
      </w:r>
      <w:r w:rsidRPr="00FB2F6C">
        <w:rPr>
          <w:b/>
          <w:color w:val="242121"/>
        </w:rPr>
        <w:t>ddelietovollaro@grimaldialliance.com</w:t>
      </w:r>
      <w:r w:rsidRPr="00FB2F6C">
        <w:t>, indicating in the subject line “Proxy Delegation Take Off 2023 Shareholders' Meeting”.</w:t>
      </w:r>
    </w:p>
    <w:p w14:paraId="19D9FE34" w14:textId="5152BC54" w:rsidR="004E08B8" w:rsidRPr="00FB2F6C" w:rsidRDefault="00B929E8" w:rsidP="00644F1E">
      <w:pPr>
        <w:pStyle w:val="BodyText"/>
        <w:spacing w:before="106" w:line="238" w:lineRule="auto"/>
        <w:ind w:left="139" w:right="139" w:firstLine="9"/>
        <w:jc w:val="both"/>
        <w:rPr>
          <w:rFonts w:cs="Arial"/>
        </w:rPr>
      </w:pPr>
      <w:r w:rsidRPr="00FB2F6C">
        <w:t>Proxies and voting instructions may be revoked no later than 11:59 pm on 25</w:t>
      </w:r>
      <w:r w:rsidRPr="00C15CBF">
        <w:rPr>
          <w:vertAlign w:val="superscript"/>
        </w:rPr>
        <w:t>th</w:t>
      </w:r>
      <w:r w:rsidR="00C15CBF">
        <w:t xml:space="preserve"> </w:t>
      </w:r>
      <w:r w:rsidRPr="00FB2F6C">
        <w:t>April 2023 (or 26</w:t>
      </w:r>
      <w:r w:rsidRPr="00C15CBF">
        <w:rPr>
          <w:vertAlign w:val="superscript"/>
        </w:rPr>
        <w:t>th</w:t>
      </w:r>
      <w:r w:rsidR="00C15CBF">
        <w:t xml:space="preserve"> </w:t>
      </w:r>
      <w:r w:rsidRPr="00FB2F6C">
        <w:t>April 2023 on second call) in the same manner in which they were conferred.</w:t>
      </w:r>
    </w:p>
    <w:p w14:paraId="4A43732F" w14:textId="77777777" w:rsidR="00E31C08" w:rsidRPr="00FB2F6C" w:rsidRDefault="00E31C08" w:rsidP="00E31C08">
      <w:pPr>
        <w:pStyle w:val="BodyText"/>
        <w:spacing w:before="0" w:line="238" w:lineRule="auto"/>
        <w:ind w:left="139" w:right="139" w:firstLine="9"/>
        <w:jc w:val="both"/>
        <w:rPr>
          <w:rFonts w:cs="Arial"/>
        </w:rPr>
      </w:pPr>
    </w:p>
    <w:p w14:paraId="19D9FE35" w14:textId="06A4BCE2" w:rsidR="004E08B8" w:rsidRPr="00FB2F6C" w:rsidRDefault="00B929E8" w:rsidP="00E31C08">
      <w:pPr>
        <w:pStyle w:val="BodyText"/>
        <w:spacing w:before="0" w:line="238" w:lineRule="auto"/>
        <w:ind w:left="139" w:right="139" w:firstLine="9"/>
        <w:jc w:val="both"/>
        <w:rPr>
          <w:rFonts w:cs="Arial"/>
          <w:b/>
          <w:bCs/>
        </w:rPr>
      </w:pPr>
      <w:r w:rsidRPr="00FB2F6C">
        <w:rPr>
          <w:b/>
        </w:rPr>
        <w:t xml:space="preserve">The granting of a </w:t>
      </w:r>
      <w:r w:rsidR="00015A3D">
        <w:rPr>
          <w:b/>
        </w:rPr>
        <w:t>P</w:t>
      </w:r>
      <w:r w:rsidRPr="00FB2F6C">
        <w:rPr>
          <w:b/>
        </w:rPr>
        <w:t xml:space="preserve">roxy and voting instructions with the signing </w:t>
      </w:r>
      <w:r w:rsidR="00C15CBF">
        <w:rPr>
          <w:b/>
        </w:rPr>
        <w:t xml:space="preserve">of </w:t>
      </w:r>
      <w:r w:rsidRPr="00FB2F6C">
        <w:rPr>
          <w:b/>
        </w:rPr>
        <w:t xml:space="preserve">this form does not give rise to any expenses for the </w:t>
      </w:r>
      <w:r w:rsidR="00015A3D" w:rsidRPr="00FB2F6C">
        <w:rPr>
          <w:b/>
        </w:rPr>
        <w:t>Delegating Party</w:t>
      </w:r>
      <w:r w:rsidRPr="00FB2F6C">
        <w:rPr>
          <w:b/>
        </w:rPr>
        <w:t>.</w:t>
      </w:r>
    </w:p>
    <w:p w14:paraId="19D9FE36" w14:textId="77777777" w:rsidR="004E08B8" w:rsidRPr="00FB2F6C" w:rsidRDefault="004E08B8">
      <w:pPr>
        <w:spacing w:before="4"/>
        <w:rPr>
          <w:rFonts w:ascii="Arial" w:eastAsia="Arial" w:hAnsi="Arial" w:cs="Arial"/>
          <w:sz w:val="16"/>
          <w:szCs w:val="16"/>
        </w:rPr>
      </w:pPr>
    </w:p>
    <w:p w14:paraId="19D9FE37" w14:textId="77777777" w:rsidR="004E08B8" w:rsidRPr="00FB2F6C" w:rsidRDefault="007729EC">
      <w:pPr>
        <w:spacing w:line="20" w:lineRule="atLeast"/>
        <w:ind w:left="105"/>
        <w:rPr>
          <w:rFonts w:ascii="Arial" w:eastAsia="Arial" w:hAnsi="Arial" w:cs="Arial"/>
          <w:sz w:val="2"/>
          <w:szCs w:val="2"/>
        </w:rPr>
      </w:pPr>
      <w:r w:rsidRPr="00FB2F6C">
        <w:rPr>
          <w:rFonts w:ascii="Arial" w:hAnsi="Arial"/>
          <w:noProof/>
          <w:sz w:val="2"/>
          <w:lang w:val="en-US"/>
        </w:rPr>
        <mc:AlternateContent>
          <mc:Choice Requires="wpg">
            <w:drawing>
              <wp:inline distT="0" distB="0" distL="0" distR="0" wp14:anchorId="19D9FEDE" wp14:editId="19D9FEDF">
                <wp:extent cx="6501765" cy="12700"/>
                <wp:effectExtent l="0" t="0" r="3810" b="6350"/>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50" name="Group 45"/>
                        <wpg:cNvGrpSpPr>
                          <a:grpSpLocks/>
                        </wpg:cNvGrpSpPr>
                        <wpg:grpSpPr bwMode="auto">
                          <a:xfrm>
                            <a:off x="10" y="10"/>
                            <a:ext cx="10220" cy="2"/>
                            <a:chOff x="10" y="10"/>
                            <a:chExt cx="10220" cy="2"/>
                          </a:xfrm>
                        </wpg:grpSpPr>
                        <wps:wsp>
                          <wps:cNvPr id="51" name="Freeform 46"/>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147141" id="Group 44"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">
                <v:group id="Group 45"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6"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" path="m,l10219,e" filled="f" strokecolor="#1f1c1f" strokeweight=".96pt">
                    <v:path arrowok="t" o:connecttype="custom" o:connectlocs="0,0;10219,0" o:connectangles="0,0"/>
                  </v:shape>
                </v:group>
                <w10:anchorlock/>
              </v:group>
            </w:pict>
          </mc:Fallback>
        </mc:AlternateContent>
      </w:r>
    </w:p>
    <w:p w14:paraId="19D9FE38" w14:textId="7D141B2C" w:rsidR="004E08B8" w:rsidRPr="00FB2F6C" w:rsidRDefault="00D637B2" w:rsidP="003E3D3D">
      <w:pPr>
        <w:pStyle w:val="BodyText"/>
        <w:spacing w:before="100"/>
        <w:ind w:left="139" w:right="140"/>
        <w:jc w:val="both"/>
      </w:pPr>
      <w:r w:rsidRPr="00FB2F6C">
        <w:rPr>
          <w:color w:val="242121"/>
        </w:rPr>
        <w:t>The Appointed Representative points out that</w:t>
      </w:r>
      <w:r w:rsidRPr="00FB2F6C">
        <w:rPr>
          <w:color w:val="423F41"/>
        </w:rPr>
        <w:t xml:space="preserve"> there </w:t>
      </w:r>
      <w:r w:rsidR="00C15CBF">
        <w:rPr>
          <w:color w:val="423F41"/>
        </w:rPr>
        <w:t>are</w:t>
      </w:r>
      <w:r w:rsidRPr="00FB2F6C">
        <w:rPr>
          <w:color w:val="423F41"/>
        </w:rPr>
        <w:t xml:space="preserve"> no </w:t>
      </w:r>
      <w:r w:rsidR="00C15CBF">
        <w:rPr>
          <w:color w:val="423F41"/>
        </w:rPr>
        <w:t>situations of conflict of interest, n</w:t>
      </w:r>
      <w:r w:rsidRPr="00FB2F6C">
        <w:rPr>
          <w:color w:val="423F41"/>
        </w:rPr>
        <w:t xml:space="preserve">either on </w:t>
      </w:r>
      <w:r w:rsidRPr="00FB2F6C">
        <w:rPr>
          <w:color w:val="242121"/>
        </w:rPr>
        <w:t>their behalf or on behalf of their substitutes,</w:t>
      </w:r>
      <w:r w:rsidRPr="00FB2F6C">
        <w:rPr>
          <w:color w:val="423F41"/>
        </w:rPr>
        <w:t xml:space="preserve"> </w:t>
      </w:r>
      <w:r w:rsidRPr="00FB2F6C">
        <w:rPr>
          <w:color w:val="242121"/>
        </w:rPr>
        <w:t xml:space="preserve">pursuant to Article </w:t>
      </w:r>
      <w:r w:rsidRPr="00FB2F6C">
        <w:rPr>
          <w:i/>
          <w:color w:val="242121"/>
        </w:rPr>
        <w:t>135-decies</w:t>
      </w:r>
      <w:r w:rsidRPr="00FB2F6C">
        <w:rPr>
          <w:color w:val="242121"/>
        </w:rPr>
        <w:t>(2) of Legislative Decree no. 58/1998 with respect to the resolution proposals submitted to the vote.</w:t>
      </w:r>
    </w:p>
    <w:p w14:paraId="19D9FE39" w14:textId="77777777" w:rsidR="004E08B8" w:rsidRPr="00FB2F6C" w:rsidRDefault="004E08B8">
      <w:pPr>
        <w:spacing w:before="4"/>
        <w:rPr>
          <w:rFonts w:ascii="Arial" w:eastAsia="Arial" w:hAnsi="Arial" w:cs="Arial"/>
          <w:sz w:val="16"/>
          <w:szCs w:val="16"/>
        </w:rPr>
      </w:pPr>
    </w:p>
    <w:p w14:paraId="19D9FE3A" w14:textId="77777777" w:rsidR="004E08B8" w:rsidRPr="00FB2F6C" w:rsidRDefault="007729EC">
      <w:pPr>
        <w:spacing w:line="20" w:lineRule="atLeast"/>
        <w:ind w:left="105"/>
        <w:rPr>
          <w:rFonts w:ascii="Arial" w:eastAsia="Arial" w:hAnsi="Arial" w:cs="Arial"/>
          <w:sz w:val="2"/>
          <w:szCs w:val="2"/>
        </w:rPr>
      </w:pPr>
      <w:r w:rsidRPr="00FB2F6C">
        <w:rPr>
          <w:rFonts w:ascii="Arial" w:hAnsi="Arial"/>
          <w:noProof/>
          <w:sz w:val="2"/>
          <w:lang w:val="en-US"/>
        </w:rPr>
        <mc:AlternateContent>
          <mc:Choice Requires="wpg">
            <w:drawing>
              <wp:inline distT="0" distB="0" distL="0" distR="0" wp14:anchorId="19D9FEE0" wp14:editId="19D9FEE1">
                <wp:extent cx="6501765" cy="12700"/>
                <wp:effectExtent l="0" t="1270" r="3810" b="5080"/>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47" name="Group 42"/>
                        <wpg:cNvGrpSpPr>
                          <a:grpSpLocks/>
                        </wpg:cNvGrpSpPr>
                        <wpg:grpSpPr bwMode="auto">
                          <a:xfrm>
                            <a:off x="10" y="10"/>
                            <a:ext cx="10220" cy="2"/>
                            <a:chOff x="10" y="10"/>
                            <a:chExt cx="10220" cy="2"/>
                          </a:xfrm>
                        </wpg:grpSpPr>
                        <wps:wsp>
                          <wps:cNvPr id="48" name="Freeform 43"/>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B57CB3" id="Group 41"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">
                <v:group id="Group 42"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3"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" path="m,l10219,e" filled="f" strokecolor="#1f1c1f" strokeweight=".96pt">
                    <v:path arrowok="t" o:connecttype="custom" o:connectlocs="0,0;10219,0" o:connectangles="0,0"/>
                  </v:shape>
                </v:group>
                <w10:anchorlock/>
              </v:group>
            </w:pict>
          </mc:Fallback>
        </mc:AlternateContent>
      </w:r>
    </w:p>
    <w:p w14:paraId="19D9FE3B" w14:textId="77777777" w:rsidR="00B42413" w:rsidRPr="00FB2F6C" w:rsidRDefault="00B42413">
      <w:pPr>
        <w:pStyle w:val="BodyText"/>
        <w:spacing w:before="100" w:line="225" w:lineRule="exact"/>
        <w:ind w:left="6"/>
        <w:jc w:val="center"/>
        <w:rPr>
          <w:b/>
          <w:color w:val="242121"/>
        </w:rPr>
      </w:pPr>
    </w:p>
    <w:p w14:paraId="19D9FE3C" w14:textId="77777777" w:rsidR="004E08B8" w:rsidRPr="00FB2F6C" w:rsidRDefault="00B929E8">
      <w:pPr>
        <w:pStyle w:val="BodyText"/>
        <w:spacing w:before="100" w:line="225" w:lineRule="exact"/>
        <w:ind w:left="6"/>
        <w:jc w:val="center"/>
        <w:rPr>
          <w:b/>
        </w:rPr>
      </w:pPr>
      <w:r w:rsidRPr="00FB2F6C">
        <w:rPr>
          <w:b/>
          <w:color w:val="242121"/>
        </w:rPr>
        <w:t>PROXY DELEGATION FORM</w:t>
      </w:r>
    </w:p>
    <w:p w14:paraId="19D9FE3D" w14:textId="7E435819" w:rsidR="004E08B8" w:rsidRPr="00FB2F6C" w:rsidRDefault="00B929E8">
      <w:pPr>
        <w:spacing w:line="191" w:lineRule="exact"/>
        <w:ind w:right="6"/>
        <w:jc w:val="center"/>
        <w:rPr>
          <w:rFonts w:ascii="Arial" w:eastAsia="Arial" w:hAnsi="Arial" w:cs="Arial"/>
          <w:i/>
          <w:sz w:val="17"/>
          <w:szCs w:val="17"/>
        </w:rPr>
      </w:pPr>
      <w:r w:rsidRPr="00FB2F6C">
        <w:rPr>
          <w:rFonts w:ascii="Arial" w:hAnsi="Arial"/>
          <w:i/>
          <w:color w:val="242121"/>
          <w:sz w:val="17"/>
        </w:rPr>
        <w:t xml:space="preserve">(Section to be </w:t>
      </w:r>
      <w:r w:rsidR="00C15CBF" w:rsidRPr="00C15CBF">
        <w:rPr>
          <w:rFonts w:ascii="Arial" w:hAnsi="Arial"/>
          <w:i/>
          <w:color w:val="242121"/>
          <w:sz w:val="17"/>
        </w:rPr>
        <w:t xml:space="preserve">submitted </w:t>
      </w:r>
      <w:r w:rsidRPr="00FB2F6C">
        <w:rPr>
          <w:rFonts w:ascii="Arial" w:hAnsi="Arial"/>
          <w:i/>
          <w:color w:val="242121"/>
          <w:sz w:val="17"/>
        </w:rPr>
        <w:t xml:space="preserve">to the company via the appointed representative – </w:t>
      </w:r>
      <w:r w:rsidR="00C15CBF">
        <w:rPr>
          <w:rFonts w:ascii="Arial" w:hAnsi="Arial"/>
          <w:i/>
          <w:color w:val="242121"/>
          <w:sz w:val="17"/>
        </w:rPr>
        <w:t>c</w:t>
      </w:r>
      <w:r w:rsidRPr="00FB2F6C">
        <w:rPr>
          <w:rFonts w:ascii="Arial" w:hAnsi="Arial"/>
          <w:i/>
          <w:color w:val="242121"/>
          <w:sz w:val="17"/>
        </w:rPr>
        <w:t>omplete with the required information)</w:t>
      </w:r>
    </w:p>
    <w:p w14:paraId="19D9FE3E" w14:textId="77777777" w:rsidR="004E08B8" w:rsidRPr="00FB2F6C" w:rsidRDefault="004E08B8">
      <w:pPr>
        <w:spacing w:before="1"/>
        <w:rPr>
          <w:rFonts w:ascii="Arial" w:eastAsia="Arial" w:hAnsi="Arial" w:cs="Arial"/>
          <w:sz w:val="16"/>
          <w:szCs w:val="16"/>
        </w:rPr>
      </w:pPr>
    </w:p>
    <w:p w14:paraId="19D9FE3F" w14:textId="77777777" w:rsidR="004E08B8" w:rsidRPr="00FB2F6C" w:rsidRDefault="007729EC">
      <w:pPr>
        <w:spacing w:line="20" w:lineRule="atLeast"/>
        <w:ind w:left="105"/>
        <w:rPr>
          <w:rFonts w:ascii="Arial" w:eastAsia="Arial" w:hAnsi="Arial" w:cs="Arial"/>
          <w:sz w:val="2"/>
          <w:szCs w:val="2"/>
        </w:rPr>
      </w:pPr>
      <w:r w:rsidRPr="00FB2F6C">
        <w:rPr>
          <w:rFonts w:ascii="Arial" w:hAnsi="Arial"/>
          <w:noProof/>
          <w:sz w:val="2"/>
          <w:lang w:val="en-US"/>
        </w:rPr>
        <mc:AlternateContent>
          <mc:Choice Requires="wpg">
            <w:drawing>
              <wp:inline distT="0" distB="0" distL="0" distR="0" wp14:anchorId="19D9FEE2" wp14:editId="19D9FEE3">
                <wp:extent cx="6501765" cy="12700"/>
                <wp:effectExtent l="0" t="3175" r="3810" b="3175"/>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44" name="Group 39"/>
                        <wpg:cNvGrpSpPr>
                          <a:grpSpLocks/>
                        </wpg:cNvGrpSpPr>
                        <wpg:grpSpPr bwMode="auto">
                          <a:xfrm>
                            <a:off x="10" y="10"/>
                            <a:ext cx="10220" cy="2"/>
                            <a:chOff x="10" y="10"/>
                            <a:chExt cx="10220" cy="2"/>
                          </a:xfrm>
                        </wpg:grpSpPr>
                        <wps:wsp>
                          <wps:cNvPr id="45" name="Freeform 40"/>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DC78BF" id="Group 38"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">
                <v:group id="Group 39"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0"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" path="m,l10219,e" filled="f" strokecolor="#1f1c1f" strokeweight=".96pt">
                    <v:path arrowok="t" o:connecttype="custom" o:connectlocs="0,0;10219,0" o:connectangles="0,0"/>
                  </v:shape>
                </v:group>
                <w10:anchorlock/>
              </v:group>
            </w:pict>
          </mc:Fallback>
        </mc:AlternateContent>
      </w:r>
    </w:p>
    <w:p w14:paraId="19D9FE40" w14:textId="77777777" w:rsidR="004E08B8" w:rsidRPr="00FB2F6C" w:rsidRDefault="00017CE1">
      <w:pPr>
        <w:pStyle w:val="BodyText"/>
        <w:spacing w:before="105"/>
        <w:ind w:left="153"/>
        <w:jc w:val="both"/>
      </w:pPr>
      <w:r w:rsidRPr="00FB2F6C">
        <w:rPr>
          <w:color w:val="242121"/>
        </w:rPr>
        <w:t xml:space="preserve">The undersigned </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p>
    <w:p w14:paraId="37B26B7F" w14:textId="77777777" w:rsidR="00D63440" w:rsidRDefault="00B929E8">
      <w:pPr>
        <w:spacing w:before="120" w:line="365" w:lineRule="auto"/>
        <w:ind w:left="144" w:right="629" w:firstLine="14"/>
        <w:rPr>
          <w:rFonts w:ascii="Arial" w:hAnsi="Arial"/>
          <w:color w:val="242121"/>
          <w:sz w:val="20"/>
        </w:rPr>
      </w:pPr>
      <w:r w:rsidRPr="00FB2F6C">
        <w:rPr>
          <w:rFonts w:ascii="Arial" w:hAnsi="Arial"/>
          <w:i/>
          <w:color w:val="242121"/>
          <w:sz w:val="19"/>
        </w:rPr>
        <w:t>(name</w:t>
      </w:r>
      <w:r w:rsidRPr="00FB2F6C">
        <w:rPr>
          <w:rFonts w:ascii="Arial" w:hAnsi="Arial"/>
          <w:i/>
          <w:color w:val="423F41"/>
          <w:sz w:val="19"/>
        </w:rPr>
        <w:t>/</w:t>
      </w:r>
      <w:r w:rsidRPr="00FB2F6C">
        <w:rPr>
          <w:rFonts w:ascii="Arial" w:hAnsi="Arial"/>
          <w:i/>
          <w:color w:val="242121"/>
          <w:sz w:val="19"/>
        </w:rPr>
        <w:t xml:space="preserve">personal data of the person entitled to vote) </w:t>
      </w:r>
      <w:r w:rsidRPr="00FB2F6C">
        <w:rPr>
          <w:rFonts w:ascii="Arial" w:hAnsi="Arial"/>
          <w:color w:val="242121"/>
          <w:sz w:val="20"/>
        </w:rPr>
        <w:t>born in .</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 xml:space="preserve">... </w:t>
      </w:r>
      <w:r w:rsidRPr="00FB2F6C">
        <w:rPr>
          <w:rFonts w:ascii="Arial" w:hAnsi="Arial"/>
          <w:color w:val="242121"/>
          <w:sz w:val="20"/>
        </w:rPr>
        <w:t xml:space="preserve">on </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 xml:space="preserve">...... </w:t>
      </w:r>
      <w:r w:rsidRPr="00FB2F6C">
        <w:rPr>
          <w:rFonts w:ascii="Arial" w:hAnsi="Arial"/>
          <w:color w:val="242121"/>
          <w:sz w:val="20"/>
        </w:rPr>
        <w:t xml:space="preserve">residing at </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 xml:space="preserve">.......   </w:t>
      </w:r>
      <w:r w:rsidRPr="00FB2F6C">
        <w:rPr>
          <w:rFonts w:ascii="Arial" w:hAnsi="Arial"/>
          <w:i/>
          <w:color w:val="242121"/>
          <w:sz w:val="19"/>
        </w:rPr>
        <w:t>(</w:t>
      </w:r>
      <w:proofErr w:type="gramStart"/>
      <w:r w:rsidRPr="00FB2F6C">
        <w:rPr>
          <w:rFonts w:ascii="Arial" w:hAnsi="Arial"/>
          <w:i/>
          <w:color w:val="242121"/>
          <w:sz w:val="19"/>
        </w:rPr>
        <w:t>city</w:t>
      </w:r>
      <w:proofErr w:type="gramEnd"/>
      <w:r w:rsidRPr="00FB2F6C">
        <w:rPr>
          <w:rFonts w:ascii="Arial" w:hAnsi="Arial"/>
          <w:i/>
          <w:color w:val="242121"/>
          <w:sz w:val="19"/>
        </w:rPr>
        <w:t xml:space="preserve">) </w:t>
      </w:r>
      <w:r w:rsidRPr="00FB2F6C">
        <w:rPr>
          <w:rFonts w:ascii="Arial" w:hAnsi="Arial"/>
          <w:color w:val="242121"/>
          <w:sz w:val="20"/>
        </w:rPr>
        <w:t>at ....</w:t>
      </w:r>
      <w:r w:rsidRPr="00FB2F6C">
        <w:rPr>
          <w:rFonts w:ascii="Arial" w:hAnsi="Arial"/>
          <w:color w:val="423F41"/>
          <w:sz w:val="20"/>
        </w:rPr>
        <w:t>.</w:t>
      </w:r>
      <w:r w:rsidRPr="00FB2F6C">
        <w:rPr>
          <w:rFonts w:ascii="Arial" w:hAnsi="Arial"/>
          <w:color w:val="242121"/>
          <w:sz w:val="20"/>
        </w:rPr>
        <w:t>.</w:t>
      </w:r>
      <w:r w:rsidRPr="00FB2F6C">
        <w:rPr>
          <w:rFonts w:ascii="Arial" w:hAnsi="Arial"/>
          <w:color w:val="606062"/>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606062"/>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606062"/>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606062"/>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i/>
          <w:color w:val="242121"/>
          <w:sz w:val="19"/>
        </w:rPr>
        <w:t>(</w:t>
      </w:r>
      <w:r w:rsidR="00C15CBF">
        <w:rPr>
          <w:rFonts w:ascii="Arial" w:hAnsi="Arial"/>
          <w:i/>
          <w:color w:val="242121"/>
          <w:sz w:val="19"/>
        </w:rPr>
        <w:t xml:space="preserve">street </w:t>
      </w:r>
      <w:r w:rsidRPr="00FB2F6C">
        <w:rPr>
          <w:rFonts w:ascii="Arial" w:hAnsi="Arial"/>
          <w:i/>
          <w:color w:val="242121"/>
          <w:sz w:val="19"/>
        </w:rPr>
        <w:t>address)</w:t>
      </w:r>
      <w:r w:rsidR="00C15CBF">
        <w:rPr>
          <w:rFonts w:ascii="Arial" w:hAnsi="Arial"/>
          <w:i/>
          <w:color w:val="242121"/>
          <w:sz w:val="19"/>
        </w:rPr>
        <w:t>, with</w:t>
      </w:r>
      <w:r w:rsidRPr="00FB2F6C">
        <w:rPr>
          <w:rFonts w:ascii="Arial" w:hAnsi="Arial"/>
          <w:i/>
          <w:color w:val="242121"/>
          <w:sz w:val="19"/>
        </w:rPr>
        <w:t xml:space="preserve"> </w:t>
      </w:r>
      <w:r w:rsidRPr="00FB2F6C">
        <w:rPr>
          <w:rFonts w:ascii="Arial" w:hAnsi="Arial"/>
          <w:color w:val="242121"/>
          <w:sz w:val="20"/>
        </w:rPr>
        <w:t>Tax</w:t>
      </w:r>
      <w:r w:rsidR="00C15CBF">
        <w:rPr>
          <w:rFonts w:ascii="Arial" w:hAnsi="Arial"/>
          <w:color w:val="242121"/>
          <w:sz w:val="20"/>
        </w:rPr>
        <w:t xml:space="preserve"> </w:t>
      </w:r>
    </w:p>
    <w:p w14:paraId="77EC2364" w14:textId="77777777" w:rsidR="00D63440" w:rsidRDefault="00D63440">
      <w:pPr>
        <w:spacing w:before="120" w:line="365" w:lineRule="auto"/>
        <w:ind w:left="144" w:right="629" w:firstLine="14"/>
        <w:rPr>
          <w:rFonts w:ascii="Arial" w:hAnsi="Arial"/>
          <w:color w:val="242121"/>
          <w:sz w:val="20"/>
        </w:rPr>
      </w:pPr>
    </w:p>
    <w:p w14:paraId="19D9FE41" w14:textId="52D2B164" w:rsidR="004E08B8" w:rsidRPr="00FB2F6C" w:rsidRDefault="00B929E8">
      <w:pPr>
        <w:spacing w:before="120" w:line="365" w:lineRule="auto"/>
        <w:ind w:left="144" w:right="629" w:firstLine="14"/>
        <w:rPr>
          <w:rFonts w:ascii="Arial" w:eastAsia="Arial" w:hAnsi="Arial" w:cs="Arial"/>
          <w:sz w:val="20"/>
          <w:szCs w:val="20"/>
        </w:rPr>
      </w:pPr>
      <w:bookmarkStart w:id="0" w:name="_GoBack"/>
      <w:bookmarkEnd w:id="0"/>
      <w:proofErr w:type="gramStart"/>
      <w:r w:rsidRPr="00FB2F6C">
        <w:rPr>
          <w:rFonts w:ascii="Arial" w:hAnsi="Arial"/>
          <w:color w:val="242121"/>
          <w:sz w:val="20"/>
        </w:rPr>
        <w:lastRenderedPageBreak/>
        <w:t xml:space="preserve">Code  </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r w:rsidRPr="00FB2F6C">
        <w:rPr>
          <w:rFonts w:ascii="Arial" w:hAnsi="Arial"/>
          <w:color w:val="242121"/>
          <w:sz w:val="20"/>
        </w:rPr>
        <w:t>...</w:t>
      </w:r>
      <w:r w:rsidRPr="00FB2F6C">
        <w:rPr>
          <w:rFonts w:ascii="Arial" w:hAnsi="Arial"/>
          <w:color w:val="423F41"/>
          <w:sz w:val="20"/>
        </w:rPr>
        <w:t>.</w:t>
      </w:r>
      <w:proofErr w:type="gramEnd"/>
    </w:p>
    <w:p w14:paraId="19D9FE42" w14:textId="37E7BCB1" w:rsidR="004E08B8" w:rsidRPr="00FB2F6C" w:rsidRDefault="00B929E8">
      <w:pPr>
        <w:pStyle w:val="BodyText"/>
        <w:spacing w:before="0" w:line="229" w:lineRule="exact"/>
        <w:ind w:left="158"/>
        <w:jc w:val="both"/>
      </w:pPr>
      <w:r w:rsidRPr="00FB2F6C">
        <w:rPr>
          <w:i/>
          <w:color w:val="242121"/>
          <w:sz w:val="19"/>
        </w:rPr>
        <w:t xml:space="preserve">(optional) </w:t>
      </w:r>
      <w:r w:rsidRPr="00FB2F6C">
        <w:rPr>
          <w:color w:val="242121"/>
        </w:rPr>
        <w:t>email .</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 xml:space="preserve">.. </w:t>
      </w:r>
      <w:r w:rsidRPr="00FB2F6C">
        <w:rPr>
          <w:color w:val="242121"/>
        </w:rPr>
        <w:t>and</w:t>
      </w:r>
      <w:r w:rsidRPr="00FB2F6C">
        <w:rPr>
          <w:color w:val="423F41"/>
        </w:rPr>
        <w:t>/</w:t>
      </w:r>
      <w:r w:rsidRPr="00FB2F6C">
        <w:rPr>
          <w:color w:val="242121"/>
        </w:rPr>
        <w:t>or telephone</w:t>
      </w:r>
      <w:r w:rsidRPr="00FB2F6C">
        <w:rPr>
          <w:color w:val="423F41"/>
        </w:rPr>
        <w:t>/</w:t>
      </w:r>
      <w:r w:rsidRPr="00FB2F6C">
        <w:rPr>
          <w:color w:val="242121"/>
        </w:rPr>
        <w:t>fax</w:t>
      </w:r>
      <w:r w:rsidR="00C15CBF">
        <w:rPr>
          <w:color w:val="242121"/>
        </w:rPr>
        <w:t xml:space="preserve"> </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p>
    <w:p w14:paraId="19D9FE43" w14:textId="779DF477" w:rsidR="004E08B8" w:rsidRPr="00FB2F6C" w:rsidRDefault="00B929E8">
      <w:pPr>
        <w:pStyle w:val="BodyText"/>
        <w:spacing w:before="125"/>
        <w:ind w:left="153"/>
        <w:jc w:val="both"/>
      </w:pPr>
      <w:r w:rsidRPr="00FB2F6C">
        <w:rPr>
          <w:color w:val="242121"/>
        </w:rPr>
        <w:t xml:space="preserve">Data to be filled out at the discretion of the </w:t>
      </w:r>
      <w:r w:rsidR="00015A3D" w:rsidRPr="00FB2F6C">
        <w:rPr>
          <w:color w:val="242121"/>
        </w:rPr>
        <w:t>Delegating Party</w:t>
      </w:r>
      <w:r w:rsidRPr="00FB2F6C">
        <w:rPr>
          <w:color w:val="242121"/>
        </w:rPr>
        <w:t>:</w:t>
      </w:r>
    </w:p>
    <w:p w14:paraId="19D9FE44" w14:textId="1661CD94" w:rsidR="004E08B8" w:rsidRPr="00FB2F6C" w:rsidRDefault="00B929E8">
      <w:pPr>
        <w:spacing w:before="120"/>
        <w:ind w:left="494"/>
        <w:rPr>
          <w:rFonts w:ascii="Arial" w:eastAsia="Arial" w:hAnsi="Arial" w:cs="Arial"/>
          <w:sz w:val="15"/>
          <w:szCs w:val="15"/>
        </w:rPr>
      </w:pPr>
      <w:r w:rsidRPr="00FB2F6C">
        <w:rPr>
          <w:rFonts w:ascii="Arial"/>
          <w:color w:val="242121"/>
          <w:sz w:val="20"/>
        </w:rPr>
        <w:t>Communication no.</w:t>
      </w:r>
      <w:r w:rsidRPr="00FB2F6C">
        <w:rPr>
          <w:rFonts w:ascii="Arial"/>
          <w:color w:val="423F41"/>
          <w:sz w:val="20"/>
        </w:rPr>
        <w:t xml:space="preserve"> </w:t>
      </w:r>
      <w:r w:rsidRPr="00FB2F6C">
        <w:rPr>
          <w:rFonts w:ascii="Arial"/>
          <w:color w:val="242121"/>
          <w:sz w:val="20"/>
        </w:rPr>
        <w:t>.</w:t>
      </w:r>
      <w:r w:rsidRPr="00FB2F6C">
        <w:rPr>
          <w:rFonts w:ascii="Arial"/>
          <w:color w:val="423F41"/>
          <w:sz w:val="20"/>
        </w:rPr>
        <w:t>.......</w:t>
      </w:r>
      <w:r w:rsidRPr="00FB2F6C">
        <w:rPr>
          <w:rFonts w:ascii="Arial"/>
          <w:color w:val="242121"/>
          <w:sz w:val="20"/>
        </w:rPr>
        <w:t>..</w:t>
      </w:r>
      <w:r w:rsidRPr="00FB2F6C">
        <w:rPr>
          <w:rFonts w:ascii="Arial"/>
          <w:color w:val="423F41"/>
          <w:sz w:val="20"/>
        </w:rPr>
        <w:t>........</w:t>
      </w:r>
      <w:r w:rsidRPr="00FB2F6C">
        <w:rPr>
          <w:rFonts w:ascii="Arial"/>
          <w:color w:val="242121"/>
          <w:sz w:val="20"/>
        </w:rPr>
        <w:t>..</w:t>
      </w:r>
      <w:r w:rsidRPr="00FB2F6C">
        <w:rPr>
          <w:rFonts w:ascii="Arial"/>
          <w:color w:val="423F41"/>
          <w:sz w:val="20"/>
        </w:rPr>
        <w:t>.......</w:t>
      </w:r>
      <w:r w:rsidRPr="00FB2F6C">
        <w:rPr>
          <w:rFonts w:ascii="Arial"/>
          <w:color w:val="242121"/>
          <w:sz w:val="20"/>
        </w:rPr>
        <w:t>..</w:t>
      </w:r>
      <w:r w:rsidRPr="00FB2F6C">
        <w:rPr>
          <w:rFonts w:ascii="Arial"/>
          <w:color w:val="423F41"/>
          <w:sz w:val="20"/>
        </w:rPr>
        <w:t>.......</w:t>
      </w:r>
      <w:r w:rsidRPr="00FB2F6C">
        <w:rPr>
          <w:rFonts w:ascii="Arial"/>
          <w:color w:val="242121"/>
          <w:sz w:val="20"/>
        </w:rPr>
        <w:t>...</w:t>
      </w:r>
      <w:r w:rsidRPr="00FB2F6C">
        <w:rPr>
          <w:rFonts w:ascii="Arial"/>
          <w:color w:val="423F41"/>
          <w:sz w:val="20"/>
        </w:rPr>
        <w:t>.......</w:t>
      </w:r>
      <w:r w:rsidRPr="00FB2F6C">
        <w:rPr>
          <w:rFonts w:ascii="Arial"/>
          <w:color w:val="242121"/>
          <w:sz w:val="20"/>
        </w:rPr>
        <w:t>..</w:t>
      </w:r>
      <w:r w:rsidRPr="00FB2F6C">
        <w:rPr>
          <w:rFonts w:ascii="Arial"/>
          <w:color w:val="423F41"/>
          <w:sz w:val="20"/>
        </w:rPr>
        <w:t>.......</w:t>
      </w:r>
      <w:r w:rsidRPr="00FB2F6C">
        <w:rPr>
          <w:rFonts w:ascii="Arial"/>
          <w:color w:val="242121"/>
          <w:sz w:val="20"/>
        </w:rPr>
        <w:t>...</w:t>
      </w:r>
      <w:r w:rsidRPr="00FB2F6C">
        <w:rPr>
          <w:rFonts w:ascii="Arial"/>
          <w:color w:val="423F41"/>
          <w:sz w:val="20"/>
        </w:rPr>
        <w:t xml:space="preserve">..... </w:t>
      </w:r>
      <w:r w:rsidRPr="00FB2F6C">
        <w:rPr>
          <w:rFonts w:ascii="Arial"/>
          <w:i/>
          <w:color w:val="423F41"/>
          <w:sz w:val="15"/>
        </w:rPr>
        <w:t>(</w:t>
      </w:r>
      <w:r w:rsidRPr="00FB2F6C">
        <w:rPr>
          <w:rFonts w:ascii="Arial"/>
          <w:i/>
          <w:color w:val="242121"/>
          <w:sz w:val="15"/>
        </w:rPr>
        <w:t>reference of the communication provided by the</w:t>
      </w:r>
      <w:r w:rsidRPr="00FB2F6C">
        <w:rPr>
          <w:rFonts w:ascii="Arial"/>
          <w:i/>
          <w:color w:val="423F41"/>
          <w:sz w:val="15"/>
        </w:rPr>
        <w:t xml:space="preserve"> </w:t>
      </w:r>
      <w:r w:rsidRPr="00FB2F6C">
        <w:rPr>
          <w:rFonts w:ascii="Arial"/>
          <w:i/>
          <w:color w:val="242121"/>
          <w:sz w:val="15"/>
        </w:rPr>
        <w:t>intermediary)</w:t>
      </w:r>
    </w:p>
    <w:p w14:paraId="19D9FE45" w14:textId="503EB548" w:rsidR="004E08B8" w:rsidRPr="00FB2F6C" w:rsidRDefault="00B929E8">
      <w:pPr>
        <w:pStyle w:val="BodyText"/>
        <w:ind w:left="499"/>
      </w:pPr>
      <w:r w:rsidRPr="00FB2F6C">
        <w:rPr>
          <w:color w:val="242121"/>
        </w:rPr>
        <w:t xml:space="preserve">any identification codes </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r w:rsidRPr="00FB2F6C">
        <w:rPr>
          <w:color w:val="423F41"/>
        </w:rPr>
        <w:t>.</w:t>
      </w:r>
      <w:r w:rsidRPr="00FB2F6C">
        <w:rPr>
          <w:color w:val="242121"/>
        </w:rPr>
        <w:t>.</w:t>
      </w:r>
    </w:p>
    <w:p w14:paraId="19D9FE46" w14:textId="77777777" w:rsidR="004E08B8" w:rsidRPr="00FB2F6C" w:rsidRDefault="004E08B8">
      <w:pPr>
        <w:spacing w:before="1"/>
        <w:rPr>
          <w:rFonts w:ascii="Arial" w:eastAsia="Arial" w:hAnsi="Arial" w:cs="Arial"/>
          <w:sz w:val="27"/>
          <w:szCs w:val="27"/>
        </w:rPr>
      </w:pPr>
    </w:p>
    <w:p w14:paraId="19D9FE47" w14:textId="77777777" w:rsidR="004E08B8" w:rsidRPr="00FB2F6C" w:rsidRDefault="007729EC">
      <w:pPr>
        <w:spacing w:line="20" w:lineRule="atLeast"/>
        <w:ind w:left="105"/>
        <w:rPr>
          <w:rFonts w:ascii="Arial" w:eastAsia="Arial" w:hAnsi="Arial" w:cs="Arial"/>
          <w:sz w:val="2"/>
          <w:szCs w:val="2"/>
        </w:rPr>
      </w:pPr>
      <w:r w:rsidRPr="00FB2F6C">
        <w:rPr>
          <w:rFonts w:ascii="Arial" w:hAnsi="Arial"/>
          <w:noProof/>
          <w:sz w:val="2"/>
          <w:lang w:val="en-US"/>
        </w:rPr>
        <mc:AlternateContent>
          <mc:Choice Requires="wpg">
            <w:drawing>
              <wp:inline distT="0" distB="0" distL="0" distR="0" wp14:anchorId="19D9FEE4" wp14:editId="19D9FEE5">
                <wp:extent cx="6501765" cy="12700"/>
                <wp:effectExtent l="0" t="7620" r="3810" b="8255"/>
                <wp:docPr id="4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41" name="Group 36"/>
                        <wpg:cNvGrpSpPr>
                          <a:grpSpLocks/>
                        </wpg:cNvGrpSpPr>
                        <wpg:grpSpPr bwMode="auto">
                          <a:xfrm>
                            <a:off x="10" y="10"/>
                            <a:ext cx="10220" cy="2"/>
                            <a:chOff x="10" y="10"/>
                            <a:chExt cx="10220" cy="2"/>
                          </a:xfrm>
                        </wpg:grpSpPr>
                        <wps:wsp>
                          <wps:cNvPr id="42" name="Freeform 37"/>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F95713" id="Group 35"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">
                <v:group id="Group 36"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7"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" path="m,l10219,e" filled="f" strokecolor="#1f1c1f" strokeweight=".96pt">
                    <v:path arrowok="t" o:connecttype="custom" o:connectlocs="0,0;10219,0" o:connectangles="0,0"/>
                  </v:shape>
                </v:group>
                <w10:anchorlock/>
              </v:group>
            </w:pict>
          </mc:Fallback>
        </mc:AlternateContent>
      </w:r>
    </w:p>
    <w:p w14:paraId="19D9FE48" w14:textId="2D28B272" w:rsidR="004E08B8" w:rsidRPr="00FB2F6C" w:rsidRDefault="00B929E8" w:rsidP="00E30397">
      <w:pPr>
        <w:spacing w:before="126" w:line="253" w:lineRule="auto"/>
        <w:ind w:left="134" w:right="116" w:firstLine="14"/>
        <w:jc w:val="both"/>
        <w:rPr>
          <w:rFonts w:ascii="Arial" w:hAnsi="Arial"/>
          <w:color w:val="262323"/>
          <w:sz w:val="19"/>
        </w:rPr>
      </w:pPr>
      <w:r w:rsidRPr="00FB2F6C">
        <w:rPr>
          <w:rFonts w:ascii="Arial" w:hAnsi="Arial"/>
          <w:b/>
          <w:color w:val="262323"/>
          <w:sz w:val="19"/>
        </w:rPr>
        <w:t>DELEGATES</w:t>
      </w:r>
      <w:r w:rsidRPr="00FB2F6C">
        <w:rPr>
          <w:rFonts w:ascii="Arial" w:hAnsi="Arial"/>
          <w:color w:val="262323"/>
          <w:sz w:val="19"/>
        </w:rPr>
        <w:t xml:space="preserve"> the Appointed Representative to attend and vote at the aforementioned Shareholders</w:t>
      </w:r>
      <w:r w:rsidR="00B45147">
        <w:rPr>
          <w:rFonts w:ascii="Arial" w:hAnsi="Arial"/>
          <w:color w:val="262323"/>
          <w:sz w:val="19"/>
        </w:rPr>
        <w:t>’</w:t>
      </w:r>
      <w:r w:rsidRPr="00FB2F6C">
        <w:rPr>
          <w:rFonts w:ascii="Arial" w:hAnsi="Arial"/>
          <w:color w:val="262323"/>
          <w:sz w:val="19"/>
        </w:rPr>
        <w:t xml:space="preserve"> Meeting as per the instructions provided to them with reference to no. ............................ Take Off S.p.A. shares, ISIN code IT0005467425 registered in securities account no. ................... at </w:t>
      </w:r>
      <w:r w:rsidRPr="00FB2F6C">
        <w:rPr>
          <w:rFonts w:ascii="Arial" w:hAnsi="Arial"/>
          <w:i/>
          <w:color w:val="262323"/>
          <w:sz w:val="18"/>
        </w:rPr>
        <w:t>(depositary intermediary</w:t>
      </w:r>
      <w:r w:rsidRPr="00FB2F6C">
        <w:rPr>
          <w:rFonts w:ascii="Arial" w:hAnsi="Arial"/>
          <w:color w:val="262323"/>
          <w:sz w:val="18"/>
        </w:rPr>
        <w:t>)</w:t>
      </w:r>
      <w:r w:rsidRPr="00FB2F6C">
        <w:rPr>
          <w:rFonts w:ascii="Arial" w:hAnsi="Arial"/>
          <w:color w:val="262323"/>
          <w:sz w:val="19"/>
        </w:rPr>
        <w:t xml:space="preserve"> .................................................................. ABI ..................... CAB ..................... </w:t>
      </w:r>
    </w:p>
    <w:p w14:paraId="19D9FE49" w14:textId="568F21F1" w:rsidR="004E08B8" w:rsidRPr="00FB2F6C" w:rsidRDefault="00B929E8">
      <w:pPr>
        <w:spacing w:before="126" w:line="253" w:lineRule="auto"/>
        <w:ind w:left="134" w:right="116" w:firstLine="14"/>
        <w:jc w:val="both"/>
        <w:rPr>
          <w:rFonts w:ascii="Arial" w:eastAsia="Arial" w:hAnsi="Arial" w:cs="Arial"/>
          <w:sz w:val="19"/>
          <w:szCs w:val="19"/>
        </w:rPr>
      </w:pPr>
      <w:r w:rsidRPr="00FB2F6C">
        <w:rPr>
          <w:rFonts w:ascii="Arial" w:hAnsi="Arial"/>
          <w:b/>
          <w:color w:val="262323"/>
          <w:sz w:val="19"/>
        </w:rPr>
        <w:t>DECLARES</w:t>
      </w:r>
      <w:r w:rsidRPr="00FB2F6C">
        <w:rPr>
          <w:rFonts w:ascii="Arial" w:hAnsi="Arial"/>
          <w:color w:val="262323"/>
          <w:sz w:val="19"/>
        </w:rPr>
        <w:t xml:space="preserve"> being aware of the possibility that the Proxy to the Designated Representative may contain voting instructions even on </w:t>
      </w:r>
      <w:r w:rsidR="006B786F">
        <w:rPr>
          <w:rFonts w:ascii="Arial" w:hAnsi="Arial"/>
          <w:color w:val="262323"/>
          <w:sz w:val="19"/>
        </w:rPr>
        <w:t xml:space="preserve">only </w:t>
      </w:r>
      <w:r w:rsidRPr="00FB2F6C">
        <w:rPr>
          <w:rFonts w:ascii="Arial" w:hAnsi="Arial"/>
          <w:color w:val="262323"/>
          <w:sz w:val="19"/>
        </w:rPr>
        <w:t>some of the resolution proposals on the Agenda and that</w:t>
      </w:r>
      <w:r w:rsidRPr="00FB2F6C">
        <w:rPr>
          <w:rFonts w:ascii="Arial" w:hAnsi="Arial"/>
          <w:color w:val="413F3F"/>
          <w:sz w:val="19"/>
        </w:rPr>
        <w:t xml:space="preserve">, </w:t>
      </w:r>
      <w:r w:rsidRPr="00FB2F6C">
        <w:rPr>
          <w:rFonts w:ascii="Arial" w:hAnsi="Arial"/>
          <w:color w:val="262323"/>
          <w:sz w:val="19"/>
        </w:rPr>
        <w:t>in such a case</w:t>
      </w:r>
      <w:r w:rsidRPr="00FB2F6C">
        <w:rPr>
          <w:rFonts w:ascii="Arial" w:hAnsi="Arial"/>
          <w:color w:val="413F3F"/>
          <w:sz w:val="19"/>
        </w:rPr>
        <w:t xml:space="preserve">, </w:t>
      </w:r>
      <w:r w:rsidRPr="00FB2F6C">
        <w:rPr>
          <w:rFonts w:ascii="Arial" w:hAnsi="Arial"/>
          <w:color w:val="262323"/>
          <w:sz w:val="19"/>
        </w:rPr>
        <w:t>the vote shall be exercised only for those proposals in relation to which voting instructions are given.</w:t>
      </w:r>
    </w:p>
    <w:p w14:paraId="19D9FE4A" w14:textId="77777777" w:rsidR="004E08B8" w:rsidRPr="00FB2F6C" w:rsidRDefault="004E08B8">
      <w:pPr>
        <w:spacing w:before="10"/>
        <w:rPr>
          <w:rFonts w:ascii="Arial" w:eastAsia="Arial" w:hAnsi="Arial" w:cs="Arial"/>
          <w:sz w:val="20"/>
          <w:szCs w:val="20"/>
        </w:rPr>
      </w:pPr>
    </w:p>
    <w:p w14:paraId="19D9FE4B" w14:textId="6810B16B" w:rsidR="004E08B8" w:rsidRPr="00FB2F6C" w:rsidRDefault="00017CE1">
      <w:pPr>
        <w:ind w:left="148"/>
        <w:rPr>
          <w:rFonts w:ascii="Arial" w:eastAsia="Arial" w:hAnsi="Arial" w:cs="Arial"/>
          <w:sz w:val="15"/>
          <w:szCs w:val="15"/>
        </w:rPr>
      </w:pPr>
      <w:r w:rsidRPr="00FB2F6C">
        <w:rPr>
          <w:rFonts w:ascii="Arial"/>
          <w:color w:val="262323"/>
          <w:sz w:val="19"/>
        </w:rPr>
        <w:t xml:space="preserve">The undersigned </w:t>
      </w:r>
      <w:r w:rsidRPr="00FB2F6C">
        <w:rPr>
          <w:rFonts w:ascii="Arial"/>
          <w:i/>
          <w:color w:val="262323"/>
          <w:sz w:val="15"/>
        </w:rPr>
        <w:t xml:space="preserve">(first name and surname of the signatory only if different from the </w:t>
      </w:r>
      <w:r w:rsidR="006B786F" w:rsidRPr="006B786F">
        <w:rPr>
          <w:rFonts w:ascii="Arial"/>
          <w:i/>
          <w:color w:val="262323"/>
          <w:sz w:val="15"/>
        </w:rPr>
        <w:t>shareholder</w:t>
      </w:r>
      <w:r w:rsidRPr="00FB2F6C">
        <w:rPr>
          <w:rFonts w:ascii="Arial"/>
          <w:i/>
          <w:color w:val="262323"/>
          <w:sz w:val="15"/>
        </w:rPr>
        <w:t xml:space="preserve">) </w:t>
      </w:r>
      <w:r w:rsidRPr="00FB2F6C">
        <w:rPr>
          <w:rFonts w:ascii="Arial"/>
          <w:i/>
          <w:color w:val="413F3F"/>
          <w:sz w:val="15"/>
        </w:rPr>
        <w:t>.</w:t>
      </w:r>
      <w:r w:rsidRPr="00FB2F6C">
        <w:rPr>
          <w:rFonts w:ascii="Arial"/>
          <w:i/>
          <w:color w:val="262323"/>
          <w:sz w:val="15"/>
        </w:rPr>
        <w:t>.....</w:t>
      </w:r>
      <w:r w:rsidRPr="00FB2F6C">
        <w:rPr>
          <w:rFonts w:ascii="Arial"/>
          <w:i/>
          <w:color w:val="413F3F"/>
          <w:sz w:val="15"/>
        </w:rPr>
        <w:t>.</w:t>
      </w:r>
      <w:r w:rsidRPr="00FB2F6C">
        <w:rPr>
          <w:rFonts w:ascii="Arial"/>
          <w:i/>
          <w:color w:val="262323"/>
          <w:sz w:val="15"/>
        </w:rPr>
        <w:t>..</w:t>
      </w:r>
      <w:r w:rsidRPr="00FB2F6C">
        <w:rPr>
          <w:rFonts w:ascii="Arial"/>
          <w:i/>
          <w:color w:val="413F3F"/>
          <w:sz w:val="15"/>
        </w:rPr>
        <w:t>.</w:t>
      </w:r>
      <w:r w:rsidRPr="00FB2F6C">
        <w:rPr>
          <w:rFonts w:ascii="Arial"/>
          <w:i/>
          <w:color w:val="262323"/>
          <w:sz w:val="15"/>
        </w:rPr>
        <w:t>..</w:t>
      </w:r>
      <w:r w:rsidRPr="00FB2F6C">
        <w:rPr>
          <w:rFonts w:ascii="Arial"/>
          <w:i/>
          <w:color w:val="413F3F"/>
          <w:sz w:val="15"/>
        </w:rPr>
        <w:t>.</w:t>
      </w:r>
      <w:r w:rsidRPr="00FB2F6C">
        <w:rPr>
          <w:rFonts w:ascii="Arial"/>
          <w:i/>
          <w:color w:val="262323"/>
          <w:sz w:val="15"/>
        </w:rPr>
        <w:t>..</w:t>
      </w:r>
      <w:r w:rsidRPr="00FB2F6C">
        <w:rPr>
          <w:rFonts w:ascii="Arial"/>
          <w:i/>
          <w:color w:val="413F3F"/>
          <w:sz w:val="15"/>
        </w:rPr>
        <w:t>.</w:t>
      </w:r>
      <w:r w:rsidRPr="00FB2F6C">
        <w:rPr>
          <w:rFonts w:ascii="Arial"/>
          <w:i/>
          <w:color w:val="262323"/>
          <w:sz w:val="15"/>
        </w:rPr>
        <w:t>.....</w:t>
      </w:r>
      <w:r w:rsidRPr="00FB2F6C">
        <w:rPr>
          <w:rFonts w:ascii="Arial"/>
          <w:i/>
          <w:color w:val="413F3F"/>
          <w:sz w:val="15"/>
        </w:rPr>
        <w:t>.</w:t>
      </w:r>
      <w:r w:rsidRPr="00FB2F6C">
        <w:rPr>
          <w:rFonts w:ascii="Arial"/>
          <w:i/>
          <w:color w:val="262323"/>
          <w:sz w:val="15"/>
        </w:rPr>
        <w:t>..</w:t>
      </w:r>
      <w:r w:rsidRPr="00FB2F6C">
        <w:rPr>
          <w:rFonts w:ascii="Arial"/>
          <w:i/>
          <w:color w:val="413F3F"/>
          <w:sz w:val="15"/>
        </w:rPr>
        <w:t>.</w:t>
      </w:r>
      <w:r w:rsidRPr="00FB2F6C">
        <w:rPr>
          <w:rFonts w:ascii="Arial"/>
          <w:i/>
          <w:color w:val="262323"/>
          <w:sz w:val="15"/>
        </w:rPr>
        <w:t>..</w:t>
      </w:r>
      <w:r w:rsidRPr="00FB2F6C">
        <w:rPr>
          <w:rFonts w:ascii="Arial"/>
          <w:i/>
          <w:color w:val="413F3F"/>
          <w:sz w:val="15"/>
        </w:rPr>
        <w:t>.</w:t>
      </w:r>
      <w:r w:rsidRPr="00FB2F6C">
        <w:rPr>
          <w:rFonts w:ascii="Arial"/>
          <w:i/>
          <w:color w:val="262323"/>
          <w:sz w:val="15"/>
        </w:rPr>
        <w:t>..</w:t>
      </w:r>
      <w:r w:rsidRPr="00FB2F6C">
        <w:rPr>
          <w:rFonts w:ascii="Arial"/>
          <w:i/>
          <w:color w:val="413F3F"/>
          <w:sz w:val="15"/>
        </w:rPr>
        <w:t>.</w:t>
      </w:r>
      <w:r w:rsidRPr="00FB2F6C">
        <w:rPr>
          <w:rFonts w:ascii="Arial"/>
          <w:i/>
          <w:color w:val="262323"/>
          <w:sz w:val="15"/>
        </w:rPr>
        <w:t>.....</w:t>
      </w:r>
      <w:r w:rsidRPr="00FB2F6C">
        <w:rPr>
          <w:rFonts w:ascii="Arial"/>
          <w:i/>
          <w:color w:val="413F3F"/>
          <w:sz w:val="15"/>
        </w:rPr>
        <w:t>.</w:t>
      </w:r>
      <w:r w:rsidRPr="00FB2F6C">
        <w:rPr>
          <w:rFonts w:ascii="Arial"/>
          <w:i/>
          <w:color w:val="262323"/>
          <w:sz w:val="15"/>
        </w:rPr>
        <w:t>.....</w:t>
      </w:r>
      <w:r w:rsidRPr="00FB2F6C">
        <w:rPr>
          <w:rFonts w:ascii="Arial"/>
          <w:i/>
          <w:color w:val="413F3F"/>
          <w:sz w:val="15"/>
        </w:rPr>
        <w:t>.</w:t>
      </w:r>
      <w:r w:rsidRPr="00FB2F6C">
        <w:rPr>
          <w:rFonts w:ascii="Arial"/>
          <w:i/>
          <w:color w:val="262323"/>
          <w:sz w:val="15"/>
        </w:rPr>
        <w:t>...</w:t>
      </w:r>
    </w:p>
    <w:p w14:paraId="19D9FE4C" w14:textId="77777777" w:rsidR="004E08B8" w:rsidRPr="00FB2F6C" w:rsidRDefault="00B929E8">
      <w:pPr>
        <w:spacing w:before="12"/>
        <w:ind w:left="144"/>
        <w:rPr>
          <w:rFonts w:ascii="Arial" w:eastAsia="Arial" w:hAnsi="Arial" w:cs="Arial"/>
          <w:sz w:val="15"/>
          <w:szCs w:val="15"/>
        </w:rPr>
      </w:pPr>
      <w:r w:rsidRPr="00FB2F6C">
        <w:rPr>
          <w:rFonts w:ascii="Arial" w:hAnsi="Arial"/>
          <w:color w:val="262323"/>
          <w:sz w:val="19"/>
        </w:rPr>
        <w:t xml:space="preserve">hereby signs this Proxy as </w:t>
      </w:r>
      <w:r w:rsidRPr="00FB2F6C">
        <w:rPr>
          <w:rFonts w:ascii="Arial" w:hAnsi="Arial"/>
          <w:i/>
          <w:color w:val="262323"/>
          <w:sz w:val="15"/>
        </w:rPr>
        <w:t>(please mark the relevant box)</w:t>
      </w:r>
    </w:p>
    <w:p w14:paraId="7DE56C03" w14:textId="77777777" w:rsidR="006B786F" w:rsidRDefault="007729EC" w:rsidP="006B786F">
      <w:pPr>
        <w:spacing w:before="84" w:line="358" w:lineRule="auto"/>
        <w:ind w:left="153" w:right="2465"/>
        <w:rPr>
          <w:rFonts w:ascii="Arial"/>
          <w:color w:val="262323"/>
          <w:sz w:val="19"/>
        </w:rPr>
      </w:pPr>
      <w:r w:rsidRPr="00FB2F6C">
        <w:rPr>
          <w:rFonts w:ascii="Arial" w:hAnsi="Arial"/>
          <w:color w:val="262323"/>
        </w:rPr>
        <w:t>□</w:t>
      </w:r>
      <w:r w:rsidRPr="00FB2F6C">
        <w:rPr>
          <w:rFonts w:ascii="Arial"/>
          <w:color w:val="262323"/>
          <w:sz w:val="19"/>
        </w:rPr>
        <w:t xml:space="preserve"> pledgee</w:t>
      </w:r>
      <w:r w:rsidR="006B786F">
        <w:rPr>
          <w:rFonts w:ascii="Arial"/>
          <w:color w:val="262323"/>
          <w:sz w:val="19"/>
        </w:rPr>
        <w:t xml:space="preserve"> </w:t>
      </w:r>
      <w:r w:rsidR="006B786F">
        <w:rPr>
          <w:rFonts w:ascii="Arial"/>
          <w:color w:val="262323"/>
          <w:sz w:val="19"/>
        </w:rPr>
        <w:tab/>
      </w:r>
      <w:r w:rsidRPr="00FB2F6C">
        <w:rPr>
          <w:rFonts w:ascii="Arial" w:hAnsi="Arial"/>
          <w:color w:val="262323"/>
        </w:rPr>
        <w:t>□</w:t>
      </w:r>
      <w:r w:rsidRPr="00FB2F6C">
        <w:rPr>
          <w:rFonts w:ascii="Arial"/>
          <w:color w:val="262323"/>
          <w:sz w:val="19"/>
        </w:rPr>
        <w:t xml:space="preserve"> rapporteur</w:t>
      </w:r>
      <w:r w:rsidRPr="00FB2F6C">
        <w:rPr>
          <w:rFonts w:ascii="Arial"/>
          <w:color w:val="262323"/>
          <w:sz w:val="19"/>
        </w:rPr>
        <w:tab/>
      </w:r>
      <w:r w:rsidRPr="00FB2F6C">
        <w:rPr>
          <w:rFonts w:ascii="Arial" w:hAnsi="Arial"/>
          <w:color w:val="262323"/>
        </w:rPr>
        <w:t>□</w:t>
      </w:r>
      <w:r w:rsidRPr="00FB2F6C">
        <w:rPr>
          <w:rFonts w:ascii="Arial"/>
          <w:color w:val="262323"/>
          <w:sz w:val="19"/>
        </w:rPr>
        <w:t xml:space="preserve"> usufructuary</w:t>
      </w:r>
      <w:r w:rsidRPr="00FB2F6C">
        <w:rPr>
          <w:rFonts w:ascii="Arial"/>
          <w:color w:val="262323"/>
          <w:sz w:val="19"/>
        </w:rPr>
        <w:tab/>
      </w:r>
      <w:r w:rsidRPr="00FB2F6C">
        <w:rPr>
          <w:rFonts w:ascii="Arial" w:hAnsi="Arial"/>
          <w:color w:val="262323"/>
        </w:rPr>
        <w:t xml:space="preserve">□ </w:t>
      </w:r>
      <w:r w:rsidRPr="00FB2F6C">
        <w:rPr>
          <w:rFonts w:ascii="Arial"/>
          <w:color w:val="262323"/>
          <w:sz w:val="19"/>
        </w:rPr>
        <w:t>custodian</w:t>
      </w:r>
      <w:r w:rsidRPr="00FB2F6C">
        <w:rPr>
          <w:rFonts w:ascii="Arial"/>
          <w:color w:val="262323"/>
          <w:sz w:val="19"/>
        </w:rPr>
        <w:tab/>
      </w:r>
      <w:r w:rsidRPr="00FB2F6C">
        <w:rPr>
          <w:rFonts w:ascii="Arial" w:hAnsi="Arial"/>
          <w:color w:val="262323"/>
        </w:rPr>
        <w:t>□</w:t>
      </w:r>
      <w:r w:rsidRPr="00FB2F6C">
        <w:rPr>
          <w:rFonts w:ascii="Arial"/>
          <w:color w:val="262323"/>
          <w:sz w:val="19"/>
        </w:rPr>
        <w:t xml:space="preserve"> manager </w:t>
      </w:r>
    </w:p>
    <w:p w14:paraId="19D9FE4D" w14:textId="5F5FEBC9" w:rsidR="007729EC" w:rsidRPr="00FB2F6C" w:rsidRDefault="007729EC" w:rsidP="006B786F">
      <w:pPr>
        <w:spacing w:before="84" w:line="358" w:lineRule="auto"/>
        <w:ind w:left="153" w:right="2465"/>
        <w:rPr>
          <w:rFonts w:ascii="Arial"/>
          <w:color w:val="262323"/>
          <w:w w:val="105"/>
          <w:sz w:val="19"/>
        </w:rPr>
      </w:pPr>
      <w:r w:rsidRPr="00FB2F6C">
        <w:rPr>
          <w:rFonts w:ascii="Arial" w:hAnsi="Arial"/>
          <w:color w:val="262323"/>
        </w:rPr>
        <w:t>□</w:t>
      </w:r>
      <w:r w:rsidRPr="00FB2F6C">
        <w:rPr>
          <w:rFonts w:ascii="Arial"/>
          <w:color w:val="262323"/>
          <w:sz w:val="19"/>
        </w:rPr>
        <w:t xml:space="preserve"> legal representative or attorney with power of sub-delegation</w:t>
      </w:r>
      <w:r w:rsidRPr="00FB2F6C">
        <w:rPr>
          <w:rFonts w:ascii="Arial"/>
          <w:color w:val="262323"/>
          <w:sz w:val="19"/>
        </w:rPr>
        <w:tab/>
      </w:r>
    </w:p>
    <w:p w14:paraId="19D9FE4E" w14:textId="1DB34576" w:rsidR="004E08B8" w:rsidRPr="00FB2F6C" w:rsidRDefault="007729EC">
      <w:pPr>
        <w:tabs>
          <w:tab w:val="left" w:pos="2620"/>
          <w:tab w:val="left" w:pos="4142"/>
          <w:tab w:val="left" w:pos="5870"/>
          <w:tab w:val="left" w:pos="7127"/>
        </w:tabs>
        <w:spacing w:before="84" w:line="358" w:lineRule="auto"/>
        <w:ind w:left="153" w:right="2465"/>
        <w:rPr>
          <w:rFonts w:ascii="Arial" w:eastAsia="Arial" w:hAnsi="Arial" w:cs="Arial"/>
          <w:sz w:val="19"/>
          <w:szCs w:val="19"/>
        </w:rPr>
      </w:pPr>
      <w:r w:rsidRPr="00FB2F6C">
        <w:rPr>
          <w:rFonts w:ascii="Arial" w:hAnsi="Arial"/>
          <w:color w:val="262323"/>
        </w:rPr>
        <w:t>□</w:t>
      </w:r>
      <w:r w:rsidRPr="00FB2F6C">
        <w:rPr>
          <w:rFonts w:ascii="Arial"/>
          <w:color w:val="262323"/>
          <w:sz w:val="19"/>
        </w:rPr>
        <w:t xml:space="preserve"> </w:t>
      </w:r>
      <w:r w:rsidR="006B786F">
        <w:rPr>
          <w:rFonts w:ascii="Arial"/>
          <w:color w:val="262323"/>
          <w:sz w:val="19"/>
        </w:rPr>
        <w:t>ot</w:t>
      </w:r>
      <w:r w:rsidRPr="00FB2F6C">
        <w:rPr>
          <w:rFonts w:ascii="Arial"/>
          <w:color w:val="262323"/>
          <w:sz w:val="19"/>
        </w:rPr>
        <w:t>her (please specify) .......................................</w:t>
      </w:r>
    </w:p>
    <w:p w14:paraId="19D9FE4F" w14:textId="77777777" w:rsidR="004E08B8" w:rsidRPr="00FB2F6C" w:rsidRDefault="004E08B8">
      <w:pPr>
        <w:spacing w:before="5"/>
        <w:rPr>
          <w:rFonts w:ascii="Arial" w:eastAsia="Arial" w:hAnsi="Arial" w:cs="Arial"/>
          <w:sz w:val="24"/>
          <w:szCs w:val="24"/>
        </w:rPr>
      </w:pPr>
    </w:p>
    <w:p w14:paraId="19D9FE50" w14:textId="77777777" w:rsidR="004E08B8" w:rsidRPr="00FB2F6C" w:rsidRDefault="00B929E8">
      <w:pPr>
        <w:tabs>
          <w:tab w:val="left" w:pos="6628"/>
        </w:tabs>
        <w:ind w:left="148"/>
        <w:rPr>
          <w:rFonts w:ascii="Arial" w:eastAsia="Arial" w:hAnsi="Arial" w:cs="Arial"/>
          <w:sz w:val="19"/>
          <w:szCs w:val="19"/>
        </w:rPr>
      </w:pPr>
      <w:r w:rsidRPr="00FB2F6C">
        <w:rPr>
          <w:rFonts w:ascii="Arial"/>
          <w:color w:val="262323"/>
          <w:sz w:val="19"/>
        </w:rPr>
        <w:t>DATE .</w:t>
      </w:r>
      <w:r w:rsidRPr="00FB2F6C">
        <w:rPr>
          <w:rFonts w:ascii="Arial"/>
          <w:color w:val="413F3F"/>
          <w:sz w:val="19"/>
        </w:rPr>
        <w:t>.......</w:t>
      </w:r>
      <w:r w:rsidRPr="00FB2F6C">
        <w:rPr>
          <w:rFonts w:ascii="Arial"/>
          <w:color w:val="262323"/>
          <w:sz w:val="19"/>
        </w:rPr>
        <w:t>..</w:t>
      </w:r>
      <w:r w:rsidRPr="00FB2F6C">
        <w:rPr>
          <w:rFonts w:ascii="Arial"/>
          <w:color w:val="413F3F"/>
          <w:sz w:val="19"/>
        </w:rPr>
        <w:t>.......</w:t>
      </w:r>
      <w:r w:rsidRPr="00FB2F6C">
        <w:rPr>
          <w:rFonts w:ascii="Arial"/>
          <w:color w:val="262323"/>
          <w:sz w:val="19"/>
        </w:rPr>
        <w:t>...</w:t>
      </w:r>
      <w:r w:rsidRPr="00FB2F6C">
        <w:rPr>
          <w:rFonts w:ascii="Arial"/>
          <w:color w:val="413F3F"/>
          <w:sz w:val="19"/>
        </w:rPr>
        <w:t>.......</w:t>
      </w:r>
      <w:r w:rsidRPr="00FB2F6C">
        <w:rPr>
          <w:rFonts w:ascii="Arial"/>
          <w:color w:val="262323"/>
          <w:sz w:val="19"/>
        </w:rPr>
        <w:t>..</w:t>
      </w:r>
      <w:r w:rsidRPr="00FB2F6C">
        <w:rPr>
          <w:rFonts w:ascii="Arial"/>
          <w:color w:val="413F3F"/>
          <w:sz w:val="19"/>
        </w:rPr>
        <w:t>.</w:t>
      </w:r>
      <w:r w:rsidRPr="00FB2F6C">
        <w:rPr>
          <w:rFonts w:ascii="Arial"/>
          <w:color w:val="413F3F"/>
          <w:sz w:val="19"/>
        </w:rPr>
        <w:tab/>
      </w:r>
      <w:r w:rsidRPr="00FB2F6C">
        <w:rPr>
          <w:rFonts w:ascii="Arial"/>
          <w:color w:val="262323"/>
          <w:sz w:val="19"/>
        </w:rPr>
        <w:t>SIGNATURE ...</w:t>
      </w:r>
      <w:r w:rsidRPr="00FB2F6C">
        <w:rPr>
          <w:rFonts w:ascii="Arial"/>
          <w:color w:val="413F3F"/>
          <w:sz w:val="19"/>
        </w:rPr>
        <w:t>.......</w:t>
      </w:r>
      <w:r w:rsidRPr="00FB2F6C">
        <w:rPr>
          <w:rFonts w:ascii="Arial"/>
          <w:color w:val="262323"/>
          <w:sz w:val="19"/>
        </w:rPr>
        <w:t>..</w:t>
      </w:r>
      <w:r w:rsidRPr="00FB2F6C">
        <w:rPr>
          <w:rFonts w:ascii="Arial"/>
          <w:color w:val="413F3F"/>
          <w:sz w:val="19"/>
        </w:rPr>
        <w:t>.......</w:t>
      </w:r>
      <w:r w:rsidRPr="00FB2F6C">
        <w:rPr>
          <w:rFonts w:ascii="Arial"/>
          <w:color w:val="262323"/>
          <w:sz w:val="19"/>
        </w:rPr>
        <w:t>...</w:t>
      </w:r>
      <w:r w:rsidRPr="00FB2F6C">
        <w:rPr>
          <w:rFonts w:ascii="Arial"/>
          <w:color w:val="413F3F"/>
          <w:sz w:val="19"/>
        </w:rPr>
        <w:t>.......</w:t>
      </w:r>
      <w:r w:rsidRPr="00FB2F6C">
        <w:rPr>
          <w:rFonts w:ascii="Arial"/>
          <w:color w:val="262323"/>
          <w:sz w:val="19"/>
        </w:rPr>
        <w:t>..</w:t>
      </w:r>
      <w:r w:rsidRPr="00FB2F6C">
        <w:rPr>
          <w:rFonts w:ascii="Arial"/>
          <w:color w:val="413F3F"/>
          <w:sz w:val="19"/>
        </w:rPr>
        <w:t>....</w:t>
      </w:r>
    </w:p>
    <w:p w14:paraId="19D9FE51" w14:textId="77777777" w:rsidR="004E08B8" w:rsidRPr="00FB2F6C" w:rsidRDefault="004E08B8">
      <w:pPr>
        <w:spacing w:before="1"/>
        <w:rPr>
          <w:rFonts w:ascii="Arial" w:eastAsia="Arial" w:hAnsi="Arial" w:cs="Arial"/>
          <w:sz w:val="16"/>
          <w:szCs w:val="16"/>
        </w:rPr>
      </w:pPr>
    </w:p>
    <w:p w14:paraId="19D9FE52" w14:textId="77777777" w:rsidR="004E08B8" w:rsidRPr="00FB2F6C" w:rsidRDefault="007729EC">
      <w:pPr>
        <w:spacing w:line="20" w:lineRule="atLeast"/>
        <w:ind w:left="105"/>
        <w:rPr>
          <w:rFonts w:ascii="Arial" w:eastAsia="Arial" w:hAnsi="Arial" w:cs="Arial"/>
          <w:sz w:val="2"/>
          <w:szCs w:val="2"/>
        </w:rPr>
      </w:pPr>
      <w:r w:rsidRPr="00FB2F6C">
        <w:rPr>
          <w:rFonts w:ascii="Arial" w:hAnsi="Arial"/>
          <w:noProof/>
          <w:sz w:val="2"/>
          <w:lang w:val="en-US"/>
        </w:rPr>
        <mc:AlternateContent>
          <mc:Choice Requires="wpg">
            <w:drawing>
              <wp:inline distT="0" distB="0" distL="0" distR="0" wp14:anchorId="19D9FEE6" wp14:editId="19D9FEE7">
                <wp:extent cx="6501765" cy="12700"/>
                <wp:effectExtent l="0" t="5715" r="3810" b="635"/>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38" name="Group 33"/>
                        <wpg:cNvGrpSpPr>
                          <a:grpSpLocks/>
                        </wpg:cNvGrpSpPr>
                        <wpg:grpSpPr bwMode="auto">
                          <a:xfrm>
                            <a:off x="10" y="10"/>
                            <a:ext cx="10220" cy="2"/>
                            <a:chOff x="10" y="10"/>
                            <a:chExt cx="10220" cy="2"/>
                          </a:xfrm>
                        </wpg:grpSpPr>
                        <wps:wsp>
                          <wps:cNvPr id="39" name="Freeform 34"/>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7BA0BB" id="Group 32"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">
                <v:group id="Group 33"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4"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" path="m,l10219,e" filled="f" strokecolor="#1f1c1f" strokeweight=".96pt">
                    <v:path arrowok="t" o:connecttype="custom" o:connectlocs="0,0;10219,0" o:connectangles="0,0"/>
                  </v:shape>
                </v:group>
                <w10:anchorlock/>
              </v:group>
            </w:pict>
          </mc:Fallback>
        </mc:AlternateContent>
      </w:r>
    </w:p>
    <w:p w14:paraId="19D9FE53" w14:textId="77777777" w:rsidR="004E08B8" w:rsidRPr="00FB2F6C" w:rsidRDefault="004E08B8">
      <w:pPr>
        <w:spacing w:line="20" w:lineRule="atLeast"/>
        <w:rPr>
          <w:rFonts w:ascii="Arial" w:eastAsia="Arial" w:hAnsi="Arial" w:cs="Arial"/>
          <w:sz w:val="2"/>
          <w:szCs w:val="2"/>
        </w:rPr>
        <w:sectPr w:rsidR="004E08B8" w:rsidRPr="00FB2F6C">
          <w:headerReference w:type="even" r:id="rId8"/>
          <w:headerReference w:type="default" r:id="rId9"/>
          <w:footerReference w:type="even" r:id="rId10"/>
          <w:footerReference w:type="default" r:id="rId11"/>
          <w:headerReference w:type="first" r:id="rId12"/>
          <w:footerReference w:type="first" r:id="rId13"/>
          <w:pgSz w:w="11900" w:h="16840"/>
          <w:pgMar w:top="880" w:right="720" w:bottom="900" w:left="720" w:header="685" w:footer="711" w:gutter="0"/>
          <w:pgNumType w:start="2"/>
          <w:cols w:space="720"/>
        </w:sectPr>
      </w:pPr>
    </w:p>
    <w:p w14:paraId="19D9FE54" w14:textId="77777777" w:rsidR="004E08B8" w:rsidRPr="00FB2F6C" w:rsidRDefault="004E08B8">
      <w:pPr>
        <w:spacing w:before="6"/>
        <w:rPr>
          <w:rFonts w:ascii="Arial" w:eastAsia="Arial" w:hAnsi="Arial" w:cs="Arial"/>
          <w:sz w:val="10"/>
          <w:szCs w:val="10"/>
        </w:rPr>
      </w:pPr>
    </w:p>
    <w:p w14:paraId="19D9FE55" w14:textId="77777777" w:rsidR="004E08B8" w:rsidRPr="00FB2F6C" w:rsidRDefault="00B929E8">
      <w:pPr>
        <w:spacing w:before="78"/>
        <w:ind w:left="4238" w:firstLine="5188"/>
        <w:rPr>
          <w:rFonts w:ascii="Arial" w:eastAsia="Arial" w:hAnsi="Arial" w:cs="Arial"/>
          <w:sz w:val="17"/>
          <w:szCs w:val="17"/>
        </w:rPr>
      </w:pPr>
      <w:r w:rsidRPr="00FB2F6C">
        <w:rPr>
          <w:rFonts w:ascii="Arial"/>
          <w:color w:val="242121"/>
          <w:sz w:val="17"/>
        </w:rPr>
        <w:t>Part 2 of 2</w:t>
      </w:r>
    </w:p>
    <w:p w14:paraId="19D9FE56" w14:textId="77777777" w:rsidR="004E08B8" w:rsidRPr="00FB2F6C" w:rsidRDefault="004E08B8">
      <w:pPr>
        <w:rPr>
          <w:rFonts w:ascii="Arial" w:eastAsia="Arial" w:hAnsi="Arial" w:cs="Arial"/>
          <w:sz w:val="20"/>
          <w:szCs w:val="20"/>
        </w:rPr>
      </w:pPr>
    </w:p>
    <w:p w14:paraId="19D9FE57" w14:textId="77777777" w:rsidR="004E08B8" w:rsidRPr="00FB2F6C" w:rsidRDefault="007729EC">
      <w:pPr>
        <w:spacing w:line="20" w:lineRule="atLeast"/>
        <w:ind w:left="120"/>
        <w:rPr>
          <w:rFonts w:ascii="Arial" w:eastAsia="Arial" w:hAnsi="Arial" w:cs="Arial"/>
          <w:sz w:val="2"/>
          <w:szCs w:val="2"/>
        </w:rPr>
      </w:pPr>
      <w:r w:rsidRPr="00FB2F6C">
        <w:rPr>
          <w:rFonts w:ascii="Arial" w:hAnsi="Arial"/>
          <w:noProof/>
          <w:sz w:val="2"/>
          <w:lang w:val="en-US"/>
        </w:rPr>
        <mc:AlternateContent>
          <mc:Choice Requires="wpg">
            <w:drawing>
              <wp:inline distT="0" distB="0" distL="0" distR="0" wp14:anchorId="19D9FEE8" wp14:editId="19D9FEE9">
                <wp:extent cx="6486525" cy="12700"/>
                <wp:effectExtent l="0" t="8890" r="0" b="6985"/>
                <wp:docPr id="3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12700"/>
                          <a:chOff x="0" y="0"/>
                          <a:chExt cx="10215" cy="20"/>
                        </a:xfrm>
                      </wpg:grpSpPr>
                      <wpg:grpSp>
                        <wpg:cNvPr id="35" name="Group 30"/>
                        <wpg:cNvGrpSpPr>
                          <a:grpSpLocks/>
                        </wpg:cNvGrpSpPr>
                        <wpg:grpSpPr bwMode="auto">
                          <a:xfrm>
                            <a:off x="10" y="10"/>
                            <a:ext cx="10196" cy="2"/>
                            <a:chOff x="10" y="10"/>
                            <a:chExt cx="10196" cy="2"/>
                          </a:xfrm>
                        </wpg:grpSpPr>
                        <wps:wsp>
                          <wps:cNvPr id="36" name="Freeform 31"/>
                          <wps:cNvSpPr>
                            <a:spLocks/>
                          </wps:cNvSpPr>
                          <wps:spPr bwMode="auto">
                            <a:xfrm>
                              <a:off x="10" y="10"/>
                              <a:ext cx="10196" cy="2"/>
                            </a:xfrm>
                            <a:custGeom>
                              <a:avLst/>
                              <a:gdLst>
                                <a:gd name="T0" fmla="+- 0 10 10"/>
                                <a:gd name="T1" fmla="*/ T0 w 10196"/>
                                <a:gd name="T2" fmla="+- 0 10205 10"/>
                                <a:gd name="T3" fmla="*/ T2 w 10196"/>
                              </a:gdLst>
                              <a:ahLst/>
                              <a:cxnLst>
                                <a:cxn ang="0">
                                  <a:pos x="T1" y="0"/>
                                </a:cxn>
                                <a:cxn ang="0">
                                  <a:pos x="T3" y="0"/>
                                </a:cxn>
                              </a:cxnLst>
                              <a:rect l="0" t="0" r="r" b="b"/>
                              <a:pathLst>
                                <a:path w="10196">
                                  <a:moveTo>
                                    <a:pt x="0" y="0"/>
                                  </a:moveTo>
                                  <a:lnTo>
                                    <a:pt x="10195"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36ED57" id="Group 29" o:spid="_x0000_s1026" style="width:510.75pt;height:1pt;mso-position-horizontal-relative:char;mso-position-vertical-relative:line" coordsize="102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">
                <v:group id="Group 30" o:spid="_x0000_s1027" style="position:absolute;left:10;top:10;width:10196;height:2" coordorigin="10,10"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1" o:spid="_x0000_s1028" style="position:absolute;left:10;top:10;width:10196;height:2;visibility:visible;mso-wrap-style:square;v-text-anchor:top" coordsize="1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" path="m,l10195,e" filled="f" strokecolor="#1f1c1f" strokeweight=".96pt">
                    <v:path arrowok="t" o:connecttype="custom" o:connectlocs="0,0;10195,0" o:connectangles="0,0"/>
                  </v:shape>
                </v:group>
                <w10:anchorlock/>
              </v:group>
            </w:pict>
          </mc:Fallback>
        </mc:AlternateContent>
      </w:r>
    </w:p>
    <w:p w14:paraId="19D9FE58" w14:textId="77777777" w:rsidR="004E08B8" w:rsidRPr="00FB2F6C" w:rsidRDefault="00B929E8">
      <w:pPr>
        <w:pStyle w:val="Heading1"/>
        <w:ind w:left="1422" w:right="1415"/>
        <w:jc w:val="center"/>
        <w:rPr>
          <w:b w:val="0"/>
          <w:bCs w:val="0"/>
        </w:rPr>
      </w:pPr>
      <w:r w:rsidRPr="00FB2F6C">
        <w:rPr>
          <w:color w:val="242121"/>
        </w:rPr>
        <w:t>VOTING INSTRUCTIONS</w:t>
      </w:r>
    </w:p>
    <w:p w14:paraId="19D9FE59" w14:textId="77777777" w:rsidR="004E08B8" w:rsidRPr="00FB2F6C" w:rsidRDefault="00B929E8">
      <w:pPr>
        <w:spacing w:before="13"/>
        <w:ind w:left="1422" w:right="1419"/>
        <w:jc w:val="center"/>
        <w:rPr>
          <w:rFonts w:ascii="Arial" w:eastAsia="Arial" w:hAnsi="Arial" w:cs="Arial"/>
          <w:i/>
          <w:sz w:val="15"/>
          <w:szCs w:val="15"/>
        </w:rPr>
      </w:pPr>
      <w:r w:rsidRPr="00FB2F6C">
        <w:rPr>
          <w:rFonts w:ascii="Arial"/>
          <w:i/>
          <w:color w:val="242121"/>
          <w:sz w:val="15"/>
        </w:rPr>
        <w:t xml:space="preserve">(Section containing information for the Designated Representative only </w:t>
      </w:r>
      <w:r w:rsidRPr="00FB2F6C">
        <w:rPr>
          <w:rFonts w:ascii="Arial"/>
          <w:i/>
          <w:color w:val="242121"/>
          <w:sz w:val="15"/>
        </w:rPr>
        <w:t>–</w:t>
      </w:r>
      <w:r w:rsidRPr="00FB2F6C">
        <w:rPr>
          <w:rFonts w:ascii="Arial"/>
          <w:i/>
          <w:color w:val="242121"/>
          <w:sz w:val="15"/>
        </w:rPr>
        <w:t xml:space="preserve"> mark the boxes)</w:t>
      </w:r>
    </w:p>
    <w:p w14:paraId="19D9FE5A" w14:textId="77777777" w:rsidR="004E08B8" w:rsidRPr="00FB2F6C" w:rsidRDefault="007729EC">
      <w:pPr>
        <w:spacing w:line="20" w:lineRule="atLeast"/>
        <w:ind w:left="105"/>
        <w:rPr>
          <w:rFonts w:ascii="Arial" w:eastAsia="Arial" w:hAnsi="Arial" w:cs="Arial"/>
          <w:sz w:val="2"/>
          <w:szCs w:val="2"/>
        </w:rPr>
      </w:pPr>
      <w:r w:rsidRPr="00FB2F6C">
        <w:rPr>
          <w:rFonts w:ascii="Arial" w:hAnsi="Arial"/>
          <w:noProof/>
          <w:sz w:val="2"/>
          <w:lang w:val="en-US"/>
        </w:rPr>
        <mc:AlternateContent>
          <mc:Choice Requires="wpg">
            <w:drawing>
              <wp:inline distT="0" distB="0" distL="0" distR="0" wp14:anchorId="19D9FEEA" wp14:editId="19D9FEEB">
                <wp:extent cx="6501765" cy="12700"/>
                <wp:effectExtent l="0" t="6985" r="3810" b="8890"/>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30" name="Group 27"/>
                        <wpg:cNvGrpSpPr>
                          <a:grpSpLocks/>
                        </wpg:cNvGrpSpPr>
                        <wpg:grpSpPr bwMode="auto">
                          <a:xfrm>
                            <a:off x="10" y="10"/>
                            <a:ext cx="10220" cy="2"/>
                            <a:chOff x="10" y="10"/>
                            <a:chExt cx="10220" cy="2"/>
                          </a:xfrm>
                        </wpg:grpSpPr>
                        <wps:wsp>
                          <wps:cNvPr id="31" name="Freeform 28"/>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5"/>
                        <wpg:cNvGrpSpPr>
                          <a:grpSpLocks/>
                        </wpg:cNvGrpSpPr>
                        <wpg:grpSpPr bwMode="auto">
                          <a:xfrm>
                            <a:off x="4934" y="10"/>
                            <a:ext cx="1877" cy="2"/>
                            <a:chOff x="4934" y="10"/>
                            <a:chExt cx="1877" cy="2"/>
                          </a:xfrm>
                        </wpg:grpSpPr>
                        <wps:wsp>
                          <wps:cNvPr id="33" name="Freeform 26"/>
                          <wps:cNvSpPr>
                            <a:spLocks/>
                          </wps:cNvSpPr>
                          <wps:spPr bwMode="auto">
                            <a:xfrm>
                              <a:off x="4934" y="10"/>
                              <a:ext cx="1877" cy="2"/>
                            </a:xfrm>
                            <a:custGeom>
                              <a:avLst/>
                              <a:gdLst>
                                <a:gd name="T0" fmla="+- 0 4934 4934"/>
                                <a:gd name="T1" fmla="*/ T0 w 1877"/>
                                <a:gd name="T2" fmla="+- 0 6811 4934"/>
                                <a:gd name="T3" fmla="*/ T2 w 1877"/>
                              </a:gdLst>
                              <a:ahLst/>
                              <a:cxnLst>
                                <a:cxn ang="0">
                                  <a:pos x="T1" y="0"/>
                                </a:cxn>
                                <a:cxn ang="0">
                                  <a:pos x="T3" y="0"/>
                                </a:cxn>
                              </a:cxnLst>
                              <a:rect l="0" t="0" r="r" b="b"/>
                              <a:pathLst>
                                <a:path w="1877">
                                  <a:moveTo>
                                    <a:pt x="0" y="0"/>
                                  </a:moveTo>
                                  <a:lnTo>
                                    <a:pt x="1877"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53F590" id="Group 24"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">
                <v:group id="Group 27"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8"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" path="m,l10219,e" filled="f" strokecolor="#1f1c1f" strokeweight=".96pt">
                    <v:path arrowok="t" o:connecttype="custom" o:connectlocs="0,0;10219,0" o:connectangles="0,0"/>
                  </v:shape>
                </v:group>
                <v:group id="Group 25" o:spid="_x0000_s1029" style="position:absolute;left:4934;top:10;width:1877;height:2" coordorigin="4934,10" coordsize="1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 o:spid="_x0000_s1030" style="position:absolute;left:4934;top:10;width:1877;height:2;visibility:visible;mso-wrap-style:square;v-text-anchor:top" coordsize="18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" path="m,l1877,e" filled="f" strokeweight=".96pt">
                    <v:path arrowok="t" o:connecttype="custom" o:connectlocs="0,0;1877,0" o:connectangles="0,0"/>
                  </v:shape>
                </v:group>
                <w10:anchorlock/>
              </v:group>
            </w:pict>
          </mc:Fallback>
        </mc:AlternateContent>
      </w:r>
    </w:p>
    <w:p w14:paraId="19D9FE5B" w14:textId="4E6FFE47" w:rsidR="004E08B8" w:rsidRPr="00FB2F6C" w:rsidRDefault="00017CE1">
      <w:pPr>
        <w:pStyle w:val="BodyText"/>
        <w:spacing w:before="114" w:line="250" w:lineRule="auto"/>
        <w:ind w:left="139" w:right="112" w:firstLine="14"/>
        <w:jc w:val="both"/>
      </w:pPr>
      <w:r w:rsidRPr="00FB2F6C">
        <w:rPr>
          <w:color w:val="242121"/>
        </w:rPr>
        <w:t xml:space="preserve">The undersigned </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 xml:space="preserve">. </w:t>
      </w:r>
      <w:r w:rsidRPr="00FB2F6C">
        <w:rPr>
          <w:i/>
          <w:color w:val="242121"/>
          <w:sz w:val="16"/>
        </w:rPr>
        <w:t>(name</w:t>
      </w:r>
      <w:r w:rsidRPr="00FB2F6C">
        <w:rPr>
          <w:i/>
          <w:color w:val="444142"/>
          <w:sz w:val="16"/>
        </w:rPr>
        <w:t>/</w:t>
      </w:r>
      <w:r w:rsidRPr="00FB2F6C">
        <w:rPr>
          <w:i/>
          <w:color w:val="242121"/>
          <w:sz w:val="16"/>
        </w:rPr>
        <w:t xml:space="preserve">personal data) </w:t>
      </w:r>
      <w:r w:rsidRPr="00FB2F6C">
        <w:rPr>
          <w:color w:val="242121"/>
        </w:rPr>
        <w:t>hereby delegates the Designated Representative to vote in accordance with the following voting instructions at the Ordinary Shareholders</w:t>
      </w:r>
      <w:r w:rsidR="0045109E">
        <w:rPr>
          <w:color w:val="242121"/>
        </w:rPr>
        <w:t>’</w:t>
      </w:r>
      <w:r w:rsidRPr="00FB2F6C">
        <w:rPr>
          <w:color w:val="242121"/>
        </w:rPr>
        <w:t xml:space="preserve"> Meeting convened for </w:t>
      </w:r>
      <w:r w:rsidRPr="00FB2F6C">
        <w:rPr>
          <w:b/>
          <w:color w:val="242121"/>
        </w:rPr>
        <w:t>27</w:t>
      </w:r>
      <w:r w:rsidRPr="0045109E">
        <w:rPr>
          <w:b/>
          <w:color w:val="242121"/>
          <w:vertAlign w:val="superscript"/>
        </w:rPr>
        <w:t>th</w:t>
      </w:r>
      <w:r w:rsidR="0045109E">
        <w:rPr>
          <w:b/>
          <w:color w:val="242121"/>
        </w:rPr>
        <w:t xml:space="preserve"> </w:t>
      </w:r>
      <w:r w:rsidRPr="00FB2F6C">
        <w:rPr>
          <w:b/>
          <w:color w:val="242121"/>
        </w:rPr>
        <w:t>April 2023, at 2:00</w:t>
      </w:r>
      <w:r w:rsidRPr="00FB2F6C">
        <w:rPr>
          <w:color w:val="242121"/>
        </w:rPr>
        <w:t xml:space="preserve"> </w:t>
      </w:r>
      <w:r w:rsidRPr="0045109E">
        <w:rPr>
          <w:b/>
          <w:bCs/>
          <w:color w:val="242121"/>
        </w:rPr>
        <w:t>pm</w:t>
      </w:r>
      <w:r w:rsidRPr="00FB2F6C">
        <w:rPr>
          <w:color w:val="242121"/>
        </w:rPr>
        <w:t xml:space="preserve"> </w:t>
      </w:r>
      <w:r w:rsidRPr="00FB2F6C">
        <w:rPr>
          <w:b/>
          <w:color w:val="242121"/>
        </w:rPr>
        <w:t>on first call and, if necessary, for 28</w:t>
      </w:r>
      <w:r w:rsidRPr="0045109E">
        <w:rPr>
          <w:b/>
          <w:color w:val="242121"/>
          <w:vertAlign w:val="superscript"/>
        </w:rPr>
        <w:t>th</w:t>
      </w:r>
      <w:r w:rsidR="0045109E">
        <w:rPr>
          <w:b/>
          <w:color w:val="242121"/>
        </w:rPr>
        <w:t xml:space="preserve"> </w:t>
      </w:r>
      <w:r w:rsidRPr="00FB2F6C">
        <w:rPr>
          <w:b/>
          <w:color w:val="242121"/>
        </w:rPr>
        <w:t>April 2023, at the same time, on second call</w:t>
      </w:r>
      <w:r w:rsidR="0045109E" w:rsidRPr="0045109E">
        <w:rPr>
          <w:bCs/>
          <w:color w:val="242121"/>
        </w:rPr>
        <w:t>.</w:t>
      </w:r>
    </w:p>
    <w:p w14:paraId="19D9FE5C" w14:textId="77777777" w:rsidR="004E08B8" w:rsidRPr="00FB2F6C" w:rsidRDefault="004E08B8">
      <w:pPr>
        <w:spacing w:before="10"/>
        <w:rPr>
          <w:rFonts w:ascii="Arial" w:eastAsia="Arial" w:hAnsi="Arial" w:cs="Arial"/>
          <w:sz w:val="20"/>
          <w:szCs w:val="20"/>
        </w:rPr>
      </w:pPr>
    </w:p>
    <w:p w14:paraId="19D9FE5D" w14:textId="41BBC82D" w:rsidR="004E08B8" w:rsidRPr="00FB2F6C" w:rsidRDefault="00B929E8">
      <w:pPr>
        <w:pStyle w:val="Heading1"/>
        <w:tabs>
          <w:tab w:val="left" w:pos="863"/>
        </w:tabs>
        <w:rPr>
          <w:rFonts w:cs="Arial"/>
          <w:b w:val="0"/>
          <w:bCs w:val="0"/>
          <w:sz w:val="19"/>
          <w:szCs w:val="19"/>
        </w:rPr>
      </w:pPr>
      <w:r w:rsidRPr="00FB2F6C">
        <w:rPr>
          <w:color w:val="242121"/>
        </w:rPr>
        <w:t>A</w:t>
      </w:r>
      <w:r w:rsidR="0045109E">
        <w:rPr>
          <w:color w:val="242121"/>
        </w:rPr>
        <w:t>)</w:t>
      </w:r>
      <w:r w:rsidRPr="00FB2F6C">
        <w:rPr>
          <w:color w:val="242121"/>
        </w:rPr>
        <w:tab/>
        <w:t xml:space="preserve">RESOLUTIONS PUT TO THE VOTE </w:t>
      </w:r>
      <w:r w:rsidRPr="00FB2F6C">
        <w:rPr>
          <w:b w:val="0"/>
          <w:color w:val="242121"/>
          <w:sz w:val="19"/>
        </w:rPr>
        <w:t>(*</w:t>
      </w:r>
      <w:r w:rsidR="004743F1">
        <w:rPr>
          <w:b w:val="0"/>
          <w:color w:val="242121"/>
          <w:sz w:val="19"/>
        </w:rPr>
        <w:t>)</w:t>
      </w:r>
    </w:p>
    <w:p w14:paraId="19D9FE5E" w14:textId="77777777" w:rsidR="004E08B8" w:rsidRPr="00FB2F6C" w:rsidRDefault="004E08B8">
      <w:pPr>
        <w:spacing w:before="8"/>
        <w:rPr>
          <w:rFonts w:ascii="Arial" w:eastAsia="Arial" w:hAnsi="Arial" w:cs="Arial"/>
          <w:sz w:val="21"/>
          <w:szCs w:val="21"/>
        </w:rPr>
      </w:pPr>
    </w:p>
    <w:p w14:paraId="19D9FE5F" w14:textId="34C61E91" w:rsidR="004E08B8" w:rsidRPr="00FB2F6C" w:rsidRDefault="00B929E8" w:rsidP="00EF326F">
      <w:pPr>
        <w:pStyle w:val="BodyText"/>
        <w:tabs>
          <w:tab w:val="left" w:pos="567"/>
        </w:tabs>
        <w:spacing w:before="0"/>
        <w:ind w:left="567" w:hanging="425"/>
        <w:jc w:val="both"/>
      </w:pPr>
      <w:r w:rsidRPr="00FB2F6C">
        <w:rPr>
          <w:color w:val="242121"/>
          <w:sz w:val="19"/>
        </w:rPr>
        <w:t>1.</w:t>
      </w:r>
      <w:r w:rsidRPr="00FB2F6C">
        <w:rPr>
          <w:b/>
          <w:color w:val="242121"/>
          <w:sz w:val="19"/>
        </w:rPr>
        <w:tab/>
      </w:r>
      <w:r w:rsidRPr="00FB2F6C">
        <w:rPr>
          <w:color w:val="242121"/>
        </w:rPr>
        <w:t>Approval of the Annual Financial Statements as at 31</w:t>
      </w:r>
      <w:r w:rsidRPr="004743F1">
        <w:rPr>
          <w:color w:val="242121"/>
          <w:vertAlign w:val="superscript"/>
        </w:rPr>
        <w:t>st</w:t>
      </w:r>
      <w:r w:rsidR="004743F1">
        <w:rPr>
          <w:color w:val="242121"/>
        </w:rPr>
        <w:t xml:space="preserve"> </w:t>
      </w:r>
      <w:r w:rsidRPr="00FB2F6C">
        <w:rPr>
          <w:color w:val="242121"/>
        </w:rPr>
        <w:t>December 2022 and presentation of the Group’s Consolidated Financial Statements as at 31</w:t>
      </w:r>
      <w:r w:rsidRPr="004743F1">
        <w:rPr>
          <w:color w:val="242121"/>
          <w:vertAlign w:val="superscript"/>
        </w:rPr>
        <w:t>st</w:t>
      </w:r>
      <w:r w:rsidR="004743F1">
        <w:rPr>
          <w:color w:val="242121"/>
        </w:rPr>
        <w:t xml:space="preserve"> </w:t>
      </w:r>
      <w:r w:rsidRPr="00FB2F6C">
        <w:rPr>
          <w:color w:val="242121"/>
        </w:rPr>
        <w:t xml:space="preserve">December 2022. Relative and consequent resolutions. </w:t>
      </w:r>
    </w:p>
    <w:p w14:paraId="19D9FE60" w14:textId="77777777" w:rsidR="00387F24" w:rsidRPr="00FB2F6C" w:rsidRDefault="007729EC" w:rsidP="00387F24">
      <w:pPr>
        <w:pStyle w:val="BodyText"/>
        <w:tabs>
          <w:tab w:val="left" w:pos="4113"/>
          <w:tab w:val="left" w:pos="7473"/>
        </w:tabs>
        <w:spacing w:before="125"/>
        <w:ind w:left="633"/>
      </w:pPr>
      <w:r w:rsidRPr="00FB2F6C">
        <w:rPr>
          <w:color w:val="262323"/>
          <w:sz w:val="22"/>
        </w:rPr>
        <w:t>□</w:t>
      </w:r>
      <w:r w:rsidRPr="00FB2F6C">
        <w:rPr>
          <w:color w:val="242121"/>
        </w:rPr>
        <w:t xml:space="preserve"> IN FAVOUR</w:t>
      </w:r>
      <w:r w:rsidRPr="00FB2F6C">
        <w:rPr>
          <w:color w:val="242121"/>
        </w:rPr>
        <w:tab/>
      </w:r>
      <w:r w:rsidRPr="00FB2F6C">
        <w:rPr>
          <w:color w:val="262323"/>
          <w:sz w:val="22"/>
        </w:rPr>
        <w:t>□</w:t>
      </w:r>
      <w:r w:rsidRPr="00FB2F6C">
        <w:rPr>
          <w:color w:val="242121"/>
        </w:rPr>
        <w:t xml:space="preserve"> AGAINST</w:t>
      </w:r>
      <w:r w:rsidRPr="00FB2F6C">
        <w:rPr>
          <w:color w:val="242121"/>
        </w:rPr>
        <w:tab/>
      </w:r>
      <w:r w:rsidRPr="00FB2F6C">
        <w:rPr>
          <w:color w:val="262323"/>
          <w:sz w:val="22"/>
        </w:rPr>
        <w:t>□</w:t>
      </w:r>
      <w:r w:rsidRPr="00FB2F6C">
        <w:rPr>
          <w:color w:val="242121"/>
        </w:rPr>
        <w:t xml:space="preserve"> ABSTAINING</w:t>
      </w:r>
    </w:p>
    <w:p w14:paraId="19D9FE61" w14:textId="770D6903" w:rsidR="004E08B8" w:rsidRPr="00FB2F6C" w:rsidRDefault="00F4103C" w:rsidP="00F04D36">
      <w:pPr>
        <w:pStyle w:val="BodyText"/>
        <w:tabs>
          <w:tab w:val="left" w:pos="628"/>
        </w:tabs>
        <w:ind w:left="567" w:hanging="419"/>
        <w:jc w:val="both"/>
      </w:pPr>
      <w:r w:rsidRPr="00FB2F6C">
        <w:rPr>
          <w:color w:val="242121"/>
          <w:sz w:val="19"/>
        </w:rPr>
        <w:t>2.</w:t>
      </w:r>
      <w:r w:rsidRPr="00FB2F6C">
        <w:rPr>
          <w:b/>
          <w:color w:val="242121"/>
          <w:sz w:val="19"/>
        </w:rPr>
        <w:tab/>
      </w:r>
      <w:r w:rsidRPr="00FB2F6C">
        <w:rPr>
          <w:color w:val="242121"/>
        </w:rPr>
        <w:t>Allocation of the result for the year and proposed dividend distribution. Relative and consequent resolutions.</w:t>
      </w:r>
    </w:p>
    <w:p w14:paraId="19D9FE62" w14:textId="77777777" w:rsidR="00CA760F" w:rsidRPr="00FB2F6C" w:rsidRDefault="00CA760F" w:rsidP="00CA760F">
      <w:pPr>
        <w:pStyle w:val="BodyText"/>
        <w:ind w:left="624" w:hanging="57"/>
      </w:pPr>
      <w:r w:rsidRPr="00FB2F6C">
        <w:rPr>
          <w:color w:val="262323"/>
          <w:sz w:val="22"/>
        </w:rPr>
        <w:t>□</w:t>
      </w:r>
      <w:r w:rsidRPr="00FB2F6C">
        <w:rPr>
          <w:color w:val="242121"/>
        </w:rPr>
        <w:t xml:space="preserve"> IN FAVOUR OF THE PROPOSAL SUBMITTED BY .</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5E5D60"/>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 xml:space="preserve">. </w:t>
      </w:r>
    </w:p>
    <w:p w14:paraId="0655C8FB" w14:textId="6A38EF1E" w:rsidR="001D7F8A" w:rsidRPr="00FB2F6C" w:rsidRDefault="00CA760F" w:rsidP="00E37B16">
      <w:pPr>
        <w:pStyle w:val="BodyText"/>
        <w:tabs>
          <w:tab w:val="left" w:pos="709"/>
        </w:tabs>
        <w:ind w:left="567"/>
      </w:pPr>
      <w:r w:rsidRPr="00FB2F6C">
        <w:rPr>
          <w:color w:val="262323"/>
          <w:sz w:val="22"/>
        </w:rPr>
        <w:t>□</w:t>
      </w:r>
      <w:r w:rsidRPr="00FB2F6C">
        <w:rPr>
          <w:color w:val="242121"/>
        </w:rPr>
        <w:t xml:space="preserve"> OPPOSED TO ALL PROPOSALS</w:t>
      </w:r>
      <w:r w:rsidRPr="00FB2F6C">
        <w:rPr>
          <w:color w:val="242121"/>
        </w:rPr>
        <w:tab/>
      </w:r>
      <w:r w:rsidRPr="00FB2F6C">
        <w:rPr>
          <w:color w:val="242121"/>
        </w:rPr>
        <w:tab/>
      </w:r>
      <w:r w:rsidRPr="00FB2F6C">
        <w:rPr>
          <w:color w:val="262323"/>
          <w:sz w:val="22"/>
        </w:rPr>
        <w:t>□</w:t>
      </w:r>
      <w:r w:rsidRPr="00FB2F6C">
        <w:rPr>
          <w:color w:val="242121"/>
        </w:rPr>
        <w:t xml:space="preserve"> ABSTAINING ON ALL PROPOSALS</w:t>
      </w:r>
      <w:r w:rsidRPr="00FB2F6C">
        <w:t xml:space="preserve">  </w:t>
      </w:r>
    </w:p>
    <w:p w14:paraId="626290CD" w14:textId="351B0852" w:rsidR="001D7F8A" w:rsidRPr="00FB2F6C" w:rsidRDefault="00FF21C6" w:rsidP="00FF21C6">
      <w:pPr>
        <w:pStyle w:val="BodyText"/>
        <w:tabs>
          <w:tab w:val="left" w:pos="567"/>
        </w:tabs>
        <w:ind w:left="567" w:hanging="419"/>
      </w:pPr>
      <w:r w:rsidRPr="00FB2F6C">
        <w:t>3.    Appointment of the Board of Directors. Relative and consequent resolutions.</w:t>
      </w:r>
    </w:p>
    <w:p w14:paraId="1E5F1C11" w14:textId="77777777" w:rsidR="00FF21C6" w:rsidRPr="00FB2F6C" w:rsidRDefault="00FF21C6" w:rsidP="00FF21C6">
      <w:pPr>
        <w:pStyle w:val="BodyText"/>
        <w:ind w:left="624" w:hanging="57"/>
      </w:pPr>
      <w:r w:rsidRPr="00FB2F6C">
        <w:rPr>
          <w:color w:val="262323"/>
          <w:sz w:val="22"/>
        </w:rPr>
        <w:t>□</w:t>
      </w:r>
      <w:r w:rsidRPr="00FB2F6C">
        <w:rPr>
          <w:color w:val="242121"/>
        </w:rPr>
        <w:t xml:space="preserve"> IN FAVOUR OF THE PROPOSAL SUBMITTED BY .</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5E5D60"/>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 xml:space="preserve">. </w:t>
      </w:r>
    </w:p>
    <w:p w14:paraId="75696C3F" w14:textId="019619BF" w:rsidR="00FF21C6" w:rsidRPr="00FB2F6C" w:rsidRDefault="00FF21C6" w:rsidP="00D02E00">
      <w:pPr>
        <w:pStyle w:val="BodyText"/>
        <w:tabs>
          <w:tab w:val="left" w:pos="709"/>
        </w:tabs>
        <w:ind w:left="567"/>
      </w:pPr>
      <w:r w:rsidRPr="00FB2F6C">
        <w:rPr>
          <w:color w:val="262323"/>
          <w:sz w:val="22"/>
        </w:rPr>
        <w:t>□</w:t>
      </w:r>
      <w:r w:rsidRPr="00FB2F6C">
        <w:rPr>
          <w:color w:val="242121"/>
        </w:rPr>
        <w:t xml:space="preserve"> OPPOSED TO ALL PROPOSALS</w:t>
      </w:r>
      <w:r w:rsidRPr="00FB2F6C">
        <w:rPr>
          <w:color w:val="242121"/>
        </w:rPr>
        <w:tab/>
      </w:r>
      <w:r w:rsidRPr="00FB2F6C">
        <w:rPr>
          <w:color w:val="242121"/>
        </w:rPr>
        <w:tab/>
      </w:r>
      <w:r w:rsidRPr="00FB2F6C">
        <w:rPr>
          <w:color w:val="262323"/>
          <w:sz w:val="22"/>
        </w:rPr>
        <w:t>□</w:t>
      </w:r>
      <w:r w:rsidRPr="00FB2F6C">
        <w:rPr>
          <w:color w:val="242121"/>
        </w:rPr>
        <w:t xml:space="preserve"> ABSTAINING ON ALL PROPOSALS</w:t>
      </w:r>
      <w:r w:rsidRPr="00FB2F6C">
        <w:t xml:space="preserve">  </w:t>
      </w:r>
    </w:p>
    <w:p w14:paraId="76665F8B" w14:textId="77777777" w:rsidR="00D02E00" w:rsidRPr="00FB2F6C" w:rsidRDefault="00D02E00" w:rsidP="00D02E00">
      <w:pPr>
        <w:pStyle w:val="BodyText"/>
        <w:tabs>
          <w:tab w:val="left" w:pos="709"/>
        </w:tabs>
        <w:spacing w:before="0"/>
      </w:pPr>
    </w:p>
    <w:p w14:paraId="19D9FE68" w14:textId="77777777" w:rsidR="004E08B8" w:rsidRPr="00FB2F6C" w:rsidRDefault="004E08B8">
      <w:pPr>
        <w:spacing w:before="4"/>
        <w:rPr>
          <w:rFonts w:ascii="Arial" w:eastAsia="Arial" w:hAnsi="Arial" w:cs="Arial"/>
          <w:sz w:val="5"/>
          <w:szCs w:val="5"/>
        </w:rPr>
      </w:pPr>
    </w:p>
    <w:p w14:paraId="19D9FE69" w14:textId="77777777" w:rsidR="004E08B8" w:rsidRPr="00FB2F6C" w:rsidRDefault="007729EC">
      <w:pPr>
        <w:spacing w:line="20" w:lineRule="atLeast"/>
        <w:ind w:left="105"/>
        <w:rPr>
          <w:rFonts w:ascii="Arial" w:eastAsia="Arial" w:hAnsi="Arial" w:cs="Arial"/>
          <w:sz w:val="2"/>
          <w:szCs w:val="2"/>
        </w:rPr>
      </w:pPr>
      <w:r w:rsidRPr="00FB2F6C">
        <w:rPr>
          <w:rFonts w:ascii="Arial" w:hAnsi="Arial"/>
          <w:noProof/>
          <w:sz w:val="2"/>
          <w:lang w:val="en-US"/>
        </w:rPr>
        <mc:AlternateContent>
          <mc:Choice Requires="wpg">
            <w:drawing>
              <wp:inline distT="0" distB="0" distL="0" distR="0" wp14:anchorId="19D9FEEC" wp14:editId="19D9FEED">
                <wp:extent cx="6501765" cy="12700"/>
                <wp:effectExtent l="0" t="8255" r="3810" b="7620"/>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27" name="Group 22"/>
                        <wpg:cNvGrpSpPr>
                          <a:grpSpLocks/>
                        </wpg:cNvGrpSpPr>
                        <wpg:grpSpPr bwMode="auto">
                          <a:xfrm>
                            <a:off x="10" y="10"/>
                            <a:ext cx="10220" cy="2"/>
                            <a:chOff x="10" y="10"/>
                            <a:chExt cx="10220" cy="2"/>
                          </a:xfrm>
                        </wpg:grpSpPr>
                        <wps:wsp>
                          <wps:cNvPr id="28" name="Freeform 23"/>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EF541C" id="Group 21"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">
                <v:group id="Group 22"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3"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" path="m,l10219,e" filled="f" strokecolor="#1f1c1f" strokeweight=".96pt">
                    <v:path arrowok="t" o:connecttype="custom" o:connectlocs="0,0;10219,0" o:connectangles="0,0"/>
                  </v:shape>
                </v:group>
                <w10:anchorlock/>
              </v:group>
            </w:pict>
          </mc:Fallback>
        </mc:AlternateContent>
      </w:r>
    </w:p>
    <w:p w14:paraId="19D9FE6A" w14:textId="2CB83E82" w:rsidR="004E08B8" w:rsidRPr="00FB2F6C" w:rsidRDefault="00B929E8">
      <w:pPr>
        <w:pStyle w:val="BodyText"/>
        <w:tabs>
          <w:tab w:val="left" w:pos="854"/>
        </w:tabs>
        <w:spacing w:before="114" w:line="250" w:lineRule="auto"/>
        <w:ind w:left="864" w:right="126" w:hanging="716"/>
      </w:pPr>
      <w:r w:rsidRPr="00FB2F6C">
        <w:rPr>
          <w:b/>
          <w:color w:val="242121"/>
          <w:sz w:val="19"/>
        </w:rPr>
        <w:t>B}</w:t>
      </w:r>
      <w:r w:rsidRPr="00FB2F6C">
        <w:rPr>
          <w:b/>
          <w:color w:val="242121"/>
          <w:sz w:val="19"/>
        </w:rPr>
        <w:tab/>
      </w:r>
      <w:r w:rsidRPr="00FB2F6C">
        <w:rPr>
          <w:color w:val="242121"/>
        </w:rPr>
        <w:t xml:space="preserve">In the event of </w:t>
      </w:r>
      <w:r w:rsidRPr="00FB2F6C">
        <w:rPr>
          <w:b/>
          <w:color w:val="242121"/>
          <w:sz w:val="19"/>
        </w:rPr>
        <w:t>unforeseen circumstances</w:t>
      </w:r>
      <w:r w:rsidRPr="00FB2F6C">
        <w:rPr>
          <w:color w:val="242121"/>
        </w:rPr>
        <w:t xml:space="preserve"> at the time of issuing the Proxy</w:t>
      </w:r>
      <w:proofErr w:type="gramStart"/>
      <w:r w:rsidR="004743F1">
        <w:rPr>
          <w:color w:val="242121"/>
        </w:rPr>
        <w:t>,</w:t>
      </w:r>
      <w:r w:rsidRPr="00FB2F6C">
        <w:rPr>
          <w:b/>
          <w:color w:val="242121"/>
          <w:vertAlign w:val="superscript"/>
        </w:rPr>
        <w:t>(</w:t>
      </w:r>
      <w:proofErr w:type="gramEnd"/>
      <w:r w:rsidRPr="00FB2F6C">
        <w:rPr>
          <w:b/>
          <w:color w:val="242121"/>
          <w:vertAlign w:val="superscript"/>
        </w:rPr>
        <w:t>1)</w:t>
      </w:r>
      <w:r w:rsidRPr="00FB2F6C">
        <w:rPr>
          <w:color w:val="242121"/>
        </w:rPr>
        <w:t xml:space="preserve"> the undersigned</w:t>
      </w:r>
      <w:r w:rsidRPr="00FB2F6C">
        <w:rPr>
          <w:color w:val="444142"/>
        </w:rPr>
        <w:t xml:space="preserve">, </w:t>
      </w:r>
      <w:r w:rsidRPr="00FB2F6C">
        <w:rPr>
          <w:color w:val="242121"/>
        </w:rPr>
        <w:t>with reference to the</w:t>
      </w:r>
    </w:p>
    <w:p w14:paraId="19D9FE6B" w14:textId="24F80294" w:rsidR="004E08B8" w:rsidRPr="00FB2F6C" w:rsidRDefault="00B929E8">
      <w:pPr>
        <w:spacing w:before="136"/>
        <w:ind w:left="148"/>
        <w:rPr>
          <w:rFonts w:ascii="Arial" w:eastAsia="Arial" w:hAnsi="Arial" w:cs="Arial"/>
          <w:sz w:val="20"/>
          <w:szCs w:val="20"/>
        </w:rPr>
      </w:pPr>
      <w:r w:rsidRPr="00FB2F6C">
        <w:rPr>
          <w:rFonts w:ascii="Arial" w:hAnsi="Arial"/>
          <w:b/>
          <w:color w:val="242121"/>
          <w:sz w:val="20"/>
        </w:rPr>
        <w:t>1</w:t>
      </w:r>
      <w:r w:rsidRPr="004743F1">
        <w:rPr>
          <w:rFonts w:ascii="Arial" w:hAnsi="Arial"/>
          <w:b/>
          <w:color w:val="242121"/>
          <w:sz w:val="20"/>
          <w:vertAlign w:val="superscript"/>
        </w:rPr>
        <w:t>st</w:t>
      </w:r>
      <w:r w:rsidR="004743F1">
        <w:rPr>
          <w:rFonts w:ascii="Arial" w:hAnsi="Arial"/>
          <w:color w:val="242121"/>
          <w:sz w:val="20"/>
        </w:rPr>
        <w:t xml:space="preserve"> </w:t>
      </w:r>
      <w:r w:rsidRPr="00FB2F6C">
        <w:rPr>
          <w:rFonts w:ascii="Arial" w:hAnsi="Arial"/>
          <w:b/>
          <w:color w:val="242121"/>
          <w:sz w:val="20"/>
        </w:rPr>
        <w:t>resolution</w:t>
      </w:r>
    </w:p>
    <w:p w14:paraId="19D9FE6C" w14:textId="032DDC47" w:rsidR="004E08B8" w:rsidRPr="00FB2F6C" w:rsidRDefault="005008B1" w:rsidP="005008B1">
      <w:pPr>
        <w:pStyle w:val="BodyText"/>
        <w:tabs>
          <w:tab w:val="left" w:pos="488"/>
        </w:tabs>
        <w:spacing w:before="134" w:line="307" w:lineRule="auto"/>
        <w:ind w:left="130" w:right="6804"/>
        <w:rPr>
          <w:rFonts w:cs="Arial"/>
        </w:rPr>
      </w:pPr>
      <w:proofErr w:type="gramStart"/>
      <w:r w:rsidRPr="00FB2F6C">
        <w:rPr>
          <w:color w:val="262323"/>
        </w:rPr>
        <w:t>□</w:t>
      </w:r>
      <w:r w:rsidRPr="00FB2F6C">
        <w:rPr>
          <w:color w:val="242121"/>
        </w:rPr>
        <w:t xml:space="preserve">  CONFIRM</w:t>
      </w:r>
      <w:r w:rsidR="007C4147">
        <w:rPr>
          <w:color w:val="242121"/>
        </w:rPr>
        <w:t>S</w:t>
      </w:r>
      <w:proofErr w:type="gramEnd"/>
      <w:r w:rsidRPr="00FB2F6C">
        <w:rPr>
          <w:color w:val="242121"/>
        </w:rPr>
        <w:t xml:space="preserve"> THE INSTRUCTIONS</w:t>
      </w:r>
    </w:p>
    <w:p w14:paraId="19D9FE6D" w14:textId="116854BB" w:rsidR="004E08B8" w:rsidRPr="00FB2F6C" w:rsidRDefault="005008B1" w:rsidP="005008B1">
      <w:pPr>
        <w:pStyle w:val="BodyText"/>
        <w:tabs>
          <w:tab w:val="left" w:pos="426"/>
        </w:tabs>
        <w:spacing w:before="0"/>
        <w:rPr>
          <w:rFonts w:cs="Arial"/>
        </w:rPr>
      </w:pPr>
      <w:r w:rsidRPr="00FB2F6C">
        <w:rPr>
          <w:color w:val="262323"/>
        </w:rPr>
        <w:t>□</w:t>
      </w:r>
      <w:r w:rsidRPr="00FB2F6C">
        <w:rPr>
          <w:color w:val="232121"/>
        </w:rPr>
        <w:tab/>
        <w:t>REVOKE</w:t>
      </w:r>
      <w:r w:rsidR="007C4147">
        <w:rPr>
          <w:color w:val="232121"/>
        </w:rPr>
        <w:t>S</w:t>
      </w:r>
      <w:r w:rsidRPr="00FB2F6C">
        <w:rPr>
          <w:color w:val="232121"/>
        </w:rPr>
        <w:t xml:space="preserve"> THE INSTRUCTIONS (*)</w:t>
      </w:r>
    </w:p>
    <w:p w14:paraId="19D9FE6E" w14:textId="1378FE71" w:rsidR="004E08B8" w:rsidRPr="00FB2F6C" w:rsidRDefault="00B929E8" w:rsidP="007C4147">
      <w:pPr>
        <w:pStyle w:val="BodyText"/>
        <w:tabs>
          <w:tab w:val="left" w:pos="3373"/>
          <w:tab w:val="left" w:pos="4395"/>
          <w:tab w:val="left" w:pos="6237"/>
        </w:tabs>
        <w:spacing w:before="115"/>
        <w:ind w:left="488"/>
        <w:rPr>
          <w:rFonts w:cs="Arial"/>
        </w:rPr>
      </w:pPr>
      <w:r w:rsidRPr="00FB2F6C">
        <w:rPr>
          <w:color w:val="232121"/>
        </w:rPr>
        <w:t>CHANGE</w:t>
      </w:r>
      <w:r w:rsidR="007C4147">
        <w:rPr>
          <w:color w:val="232121"/>
        </w:rPr>
        <w:t>S</w:t>
      </w:r>
      <w:r w:rsidRPr="00FB2F6C">
        <w:rPr>
          <w:color w:val="232121"/>
        </w:rPr>
        <w:t xml:space="preserve"> THE INSTRUCTIONS</w:t>
      </w:r>
      <w:r w:rsidRPr="00FB2F6C">
        <w:rPr>
          <w:color w:val="444242"/>
        </w:rPr>
        <w:t>:</w:t>
      </w:r>
      <w:r w:rsidR="007C4147">
        <w:rPr>
          <w:color w:val="444242"/>
        </w:rPr>
        <w:t xml:space="preserve"> </w:t>
      </w:r>
      <w:r w:rsidR="007C4147">
        <w:rPr>
          <w:color w:val="444242"/>
        </w:rPr>
        <w:tab/>
      </w:r>
      <w:r w:rsidRPr="00FB2F6C">
        <w:rPr>
          <w:color w:val="262323"/>
        </w:rPr>
        <w:t>□</w:t>
      </w:r>
      <w:r w:rsidRPr="00FB2F6C">
        <w:rPr>
          <w:color w:val="232121"/>
        </w:rPr>
        <w:t xml:space="preserve"> IN FAVOUR</w:t>
      </w:r>
      <w:r w:rsidRPr="00FB2F6C">
        <w:rPr>
          <w:color w:val="232121"/>
        </w:rPr>
        <w:tab/>
      </w:r>
      <w:r w:rsidRPr="00FB2F6C">
        <w:rPr>
          <w:color w:val="262323"/>
        </w:rPr>
        <w:t>□</w:t>
      </w:r>
      <w:r w:rsidRPr="00FB2F6C">
        <w:rPr>
          <w:color w:val="232121"/>
        </w:rPr>
        <w:t xml:space="preserve"> AGAINST</w:t>
      </w:r>
      <w:r w:rsidRPr="00FB2F6C">
        <w:rPr>
          <w:color w:val="232121"/>
        </w:rPr>
        <w:tab/>
      </w:r>
      <w:r w:rsidRPr="00FB2F6C">
        <w:rPr>
          <w:color w:val="262323"/>
        </w:rPr>
        <w:t>□</w:t>
      </w:r>
      <w:r w:rsidRPr="00FB2F6C">
        <w:rPr>
          <w:color w:val="232121"/>
        </w:rPr>
        <w:t xml:space="preserve"> ABSTAINING</w:t>
      </w:r>
    </w:p>
    <w:p w14:paraId="19D9FE6F" w14:textId="77777777" w:rsidR="004E08B8" w:rsidRPr="00FB2F6C" w:rsidRDefault="004E08B8">
      <w:pPr>
        <w:spacing w:before="7"/>
        <w:rPr>
          <w:rFonts w:ascii="Arial" w:eastAsia="Arial" w:hAnsi="Arial" w:cs="Arial"/>
          <w:sz w:val="20"/>
          <w:szCs w:val="20"/>
        </w:rPr>
      </w:pPr>
    </w:p>
    <w:p w14:paraId="19D9FE70" w14:textId="21697BFB" w:rsidR="004E08B8" w:rsidRPr="00FB2F6C" w:rsidRDefault="00B929E8">
      <w:pPr>
        <w:ind w:left="119"/>
        <w:rPr>
          <w:rFonts w:ascii="Arial" w:eastAsia="Arial" w:hAnsi="Arial" w:cs="Arial"/>
          <w:sz w:val="20"/>
          <w:szCs w:val="20"/>
        </w:rPr>
      </w:pPr>
      <w:r w:rsidRPr="00FB2F6C">
        <w:rPr>
          <w:rFonts w:ascii="Arial" w:hAnsi="Arial"/>
          <w:b/>
          <w:color w:val="242121"/>
          <w:sz w:val="20"/>
        </w:rPr>
        <w:t>2</w:t>
      </w:r>
      <w:r w:rsidRPr="007C4147">
        <w:rPr>
          <w:rFonts w:ascii="Arial" w:hAnsi="Arial"/>
          <w:b/>
          <w:color w:val="242121"/>
          <w:sz w:val="20"/>
          <w:vertAlign w:val="superscript"/>
        </w:rPr>
        <w:t>nd</w:t>
      </w:r>
      <w:r w:rsidR="007C4147">
        <w:rPr>
          <w:rFonts w:ascii="Arial" w:hAnsi="Arial"/>
          <w:color w:val="232121"/>
          <w:sz w:val="20"/>
        </w:rPr>
        <w:t xml:space="preserve"> </w:t>
      </w:r>
      <w:r w:rsidR="007C4147" w:rsidRPr="007C4147">
        <w:rPr>
          <w:rFonts w:ascii="Arial" w:hAnsi="Arial"/>
          <w:b/>
          <w:bCs/>
          <w:color w:val="232121"/>
          <w:sz w:val="20"/>
        </w:rPr>
        <w:t>r</w:t>
      </w:r>
      <w:r w:rsidRPr="00FB2F6C">
        <w:rPr>
          <w:rFonts w:ascii="Arial" w:hAnsi="Arial"/>
          <w:b/>
          <w:color w:val="232121"/>
          <w:sz w:val="20"/>
        </w:rPr>
        <w:t>esolution</w:t>
      </w:r>
    </w:p>
    <w:p w14:paraId="19D9FE71" w14:textId="66C604AD" w:rsidR="005008B1" w:rsidRPr="00FB2F6C" w:rsidRDefault="005008B1" w:rsidP="005008B1">
      <w:pPr>
        <w:pStyle w:val="BodyText"/>
        <w:tabs>
          <w:tab w:val="left" w:pos="488"/>
        </w:tabs>
        <w:spacing w:before="134" w:line="307" w:lineRule="auto"/>
        <w:ind w:left="130" w:right="6804"/>
        <w:rPr>
          <w:rFonts w:cs="Arial"/>
          <w:color w:val="232121"/>
          <w:w w:val="97"/>
        </w:rPr>
      </w:pPr>
      <w:proofErr w:type="gramStart"/>
      <w:r w:rsidRPr="00FB2F6C">
        <w:rPr>
          <w:color w:val="262323"/>
        </w:rPr>
        <w:t>□</w:t>
      </w:r>
      <w:r w:rsidRPr="00FB2F6C">
        <w:rPr>
          <w:color w:val="232121"/>
        </w:rPr>
        <w:t xml:space="preserve">  CONFIRM</w:t>
      </w:r>
      <w:r w:rsidR="007C4147">
        <w:rPr>
          <w:color w:val="232121"/>
        </w:rPr>
        <w:t>S</w:t>
      </w:r>
      <w:proofErr w:type="gramEnd"/>
      <w:r w:rsidRPr="00FB2F6C">
        <w:rPr>
          <w:color w:val="232121"/>
        </w:rPr>
        <w:t xml:space="preserve"> THE INSTRUCTIONS </w:t>
      </w:r>
    </w:p>
    <w:p w14:paraId="19D9FE72" w14:textId="55AE5F67" w:rsidR="004E08B8" w:rsidRPr="00FB2F6C" w:rsidRDefault="005008B1" w:rsidP="005008B1">
      <w:pPr>
        <w:pStyle w:val="BodyText"/>
        <w:tabs>
          <w:tab w:val="left" w:pos="426"/>
        </w:tabs>
        <w:spacing w:before="0"/>
        <w:rPr>
          <w:rFonts w:cs="Arial"/>
        </w:rPr>
      </w:pPr>
      <w:r w:rsidRPr="00FB2F6C">
        <w:rPr>
          <w:color w:val="262323"/>
        </w:rPr>
        <w:t>□</w:t>
      </w:r>
      <w:r w:rsidRPr="00FB2F6C">
        <w:rPr>
          <w:color w:val="232121"/>
        </w:rPr>
        <w:tab/>
        <w:t>REVOKE</w:t>
      </w:r>
      <w:r w:rsidR="007C4147">
        <w:rPr>
          <w:color w:val="232121"/>
        </w:rPr>
        <w:t>S</w:t>
      </w:r>
      <w:r w:rsidRPr="00FB2F6C">
        <w:rPr>
          <w:color w:val="232121"/>
        </w:rPr>
        <w:t xml:space="preserve"> THE INSTRUCTIONS (*)</w:t>
      </w:r>
    </w:p>
    <w:p w14:paraId="19D9FE73" w14:textId="1D8EC43E" w:rsidR="00FD5E8B" w:rsidRPr="00FB2F6C" w:rsidRDefault="00B929E8" w:rsidP="00FD5E8B">
      <w:pPr>
        <w:pStyle w:val="BodyText"/>
        <w:tabs>
          <w:tab w:val="left" w:pos="3402"/>
        </w:tabs>
        <w:spacing w:before="140" w:line="375" w:lineRule="auto"/>
        <w:ind w:left="426" w:right="-30"/>
        <w:rPr>
          <w:rFonts w:cs="Arial"/>
        </w:rPr>
      </w:pPr>
      <w:r w:rsidRPr="00FB2F6C">
        <w:rPr>
          <w:color w:val="232121"/>
        </w:rPr>
        <w:t>CHANGE</w:t>
      </w:r>
      <w:r w:rsidR="007C4147">
        <w:rPr>
          <w:color w:val="232121"/>
        </w:rPr>
        <w:t>S</w:t>
      </w:r>
      <w:r w:rsidRPr="00FB2F6C">
        <w:rPr>
          <w:color w:val="232121"/>
        </w:rPr>
        <w:t xml:space="preserve"> THE INSTRUCTIONS</w:t>
      </w:r>
      <w:r w:rsidRPr="00FB2F6C">
        <w:rPr>
          <w:color w:val="444242"/>
        </w:rPr>
        <w:t>:</w:t>
      </w:r>
      <w:r w:rsidRPr="00FB2F6C">
        <w:rPr>
          <w:color w:val="444242"/>
        </w:rPr>
        <w:tab/>
      </w:r>
      <w:r w:rsidRPr="00FB2F6C">
        <w:rPr>
          <w:color w:val="262323"/>
        </w:rPr>
        <w:t>□</w:t>
      </w:r>
      <w:r w:rsidRPr="00FB2F6C">
        <w:rPr>
          <w:color w:val="232121"/>
        </w:rPr>
        <w:t xml:space="preserve"> IN FAVOUR </w:t>
      </w:r>
      <w:r w:rsidRPr="00FB2F6C">
        <w:rPr>
          <w:color w:val="242121"/>
        </w:rPr>
        <w:t>OF THE PROPOSAL SUBMITTED BY .</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5E5D60"/>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p>
    <w:p w14:paraId="19D9FE74" w14:textId="77777777" w:rsidR="00FD5E8B" w:rsidRPr="00FB2F6C" w:rsidRDefault="00FD5E8B" w:rsidP="007C4147">
      <w:pPr>
        <w:pStyle w:val="BodyText"/>
        <w:spacing w:before="0" w:line="375" w:lineRule="auto"/>
        <w:ind w:left="3373" w:right="1974" w:firstLine="227"/>
        <w:rPr>
          <w:color w:val="242121"/>
        </w:rPr>
      </w:pPr>
      <w:r w:rsidRPr="00FB2F6C">
        <w:rPr>
          <w:color w:val="262323"/>
        </w:rPr>
        <w:t>□</w:t>
      </w:r>
      <w:r w:rsidRPr="00FB2F6C">
        <w:rPr>
          <w:color w:val="232121"/>
        </w:rPr>
        <w:t xml:space="preserve"> </w:t>
      </w:r>
      <w:r w:rsidRPr="00FB2F6C">
        <w:rPr>
          <w:color w:val="242121"/>
        </w:rPr>
        <w:t>OPPOSED TO ALL PROPOSALS</w:t>
      </w:r>
    </w:p>
    <w:p w14:paraId="19D9FE75" w14:textId="316340A6" w:rsidR="004E08B8" w:rsidRPr="00FB2F6C" w:rsidRDefault="00FD5E8B" w:rsidP="007C4147">
      <w:pPr>
        <w:pStyle w:val="BodyText"/>
        <w:spacing w:before="0" w:line="375" w:lineRule="auto"/>
        <w:ind w:left="3373" w:right="1974" w:firstLine="227"/>
        <w:rPr>
          <w:color w:val="242121"/>
        </w:rPr>
      </w:pPr>
      <w:r w:rsidRPr="00FB2F6C">
        <w:rPr>
          <w:color w:val="262323"/>
        </w:rPr>
        <w:t>□</w:t>
      </w:r>
      <w:r w:rsidRPr="00FB2F6C">
        <w:rPr>
          <w:color w:val="232121"/>
        </w:rPr>
        <w:t xml:space="preserve"> </w:t>
      </w:r>
      <w:r w:rsidRPr="00FB2F6C">
        <w:rPr>
          <w:color w:val="242121"/>
        </w:rPr>
        <w:t>ABSTAINING ON ALL PROPOSALS</w:t>
      </w:r>
    </w:p>
    <w:p w14:paraId="5AE71946" w14:textId="0F8F6465" w:rsidR="006B0891" w:rsidRPr="00FB2F6C" w:rsidRDefault="006B0891" w:rsidP="006B0891">
      <w:pPr>
        <w:ind w:left="119"/>
        <w:rPr>
          <w:rFonts w:ascii="Arial" w:eastAsia="Arial" w:hAnsi="Arial" w:cs="Arial"/>
          <w:sz w:val="20"/>
          <w:szCs w:val="20"/>
        </w:rPr>
      </w:pPr>
      <w:r w:rsidRPr="00FB2F6C">
        <w:rPr>
          <w:rFonts w:ascii="Arial" w:hAnsi="Arial"/>
          <w:b/>
          <w:color w:val="242121"/>
          <w:sz w:val="20"/>
        </w:rPr>
        <w:t>3</w:t>
      </w:r>
      <w:r w:rsidRPr="007C4147">
        <w:rPr>
          <w:rFonts w:ascii="Arial" w:hAnsi="Arial"/>
          <w:b/>
          <w:color w:val="242121"/>
          <w:sz w:val="20"/>
          <w:vertAlign w:val="superscript"/>
        </w:rPr>
        <w:t>rd</w:t>
      </w:r>
      <w:r w:rsidR="007C4147">
        <w:rPr>
          <w:rFonts w:ascii="Arial" w:hAnsi="Arial"/>
          <w:color w:val="232121"/>
          <w:sz w:val="20"/>
        </w:rPr>
        <w:t xml:space="preserve"> </w:t>
      </w:r>
      <w:r w:rsidRPr="00FB2F6C">
        <w:rPr>
          <w:rFonts w:ascii="Arial" w:hAnsi="Arial"/>
          <w:b/>
          <w:color w:val="232121"/>
          <w:sz w:val="20"/>
        </w:rPr>
        <w:t>resolution</w:t>
      </w:r>
    </w:p>
    <w:p w14:paraId="6EC16C91" w14:textId="0B0B4332" w:rsidR="006B0891" w:rsidRPr="00FB2F6C" w:rsidRDefault="006B0891" w:rsidP="006B0891">
      <w:pPr>
        <w:pStyle w:val="BodyText"/>
        <w:tabs>
          <w:tab w:val="left" w:pos="488"/>
        </w:tabs>
        <w:spacing w:before="134" w:line="307" w:lineRule="auto"/>
        <w:ind w:left="130" w:right="6804"/>
        <w:rPr>
          <w:rFonts w:cs="Arial"/>
          <w:color w:val="232121"/>
          <w:w w:val="97"/>
        </w:rPr>
      </w:pPr>
      <w:proofErr w:type="gramStart"/>
      <w:r w:rsidRPr="00FB2F6C">
        <w:rPr>
          <w:color w:val="262323"/>
        </w:rPr>
        <w:t>□</w:t>
      </w:r>
      <w:r w:rsidRPr="00FB2F6C">
        <w:rPr>
          <w:color w:val="232121"/>
        </w:rPr>
        <w:t xml:space="preserve">  CONFIRM</w:t>
      </w:r>
      <w:r w:rsidR="007C4147">
        <w:rPr>
          <w:color w:val="232121"/>
        </w:rPr>
        <w:t>S</w:t>
      </w:r>
      <w:proofErr w:type="gramEnd"/>
      <w:r w:rsidRPr="00FB2F6C">
        <w:rPr>
          <w:color w:val="232121"/>
        </w:rPr>
        <w:t xml:space="preserve"> THE INSTRUCTIONS </w:t>
      </w:r>
    </w:p>
    <w:p w14:paraId="0D6EE439" w14:textId="4A1D9A19" w:rsidR="006B0891" w:rsidRPr="00FB2F6C" w:rsidRDefault="006B0891" w:rsidP="006B0891">
      <w:pPr>
        <w:pStyle w:val="BodyText"/>
        <w:tabs>
          <w:tab w:val="left" w:pos="426"/>
        </w:tabs>
        <w:spacing w:before="0"/>
        <w:rPr>
          <w:rFonts w:cs="Arial"/>
        </w:rPr>
      </w:pPr>
      <w:r w:rsidRPr="00FB2F6C">
        <w:rPr>
          <w:color w:val="262323"/>
        </w:rPr>
        <w:t>□</w:t>
      </w:r>
      <w:r w:rsidRPr="00FB2F6C">
        <w:rPr>
          <w:color w:val="232121"/>
        </w:rPr>
        <w:tab/>
        <w:t>REVOKE</w:t>
      </w:r>
      <w:r w:rsidR="007C4147">
        <w:rPr>
          <w:color w:val="232121"/>
        </w:rPr>
        <w:t>S</w:t>
      </w:r>
      <w:r w:rsidRPr="00FB2F6C">
        <w:rPr>
          <w:color w:val="232121"/>
        </w:rPr>
        <w:t xml:space="preserve"> THE INSTRUCTIONS (*)</w:t>
      </w:r>
    </w:p>
    <w:p w14:paraId="723627C2" w14:textId="6CAD8F1D" w:rsidR="006B0891" w:rsidRPr="00FB2F6C" w:rsidRDefault="006B0891" w:rsidP="006B0891">
      <w:pPr>
        <w:pStyle w:val="BodyText"/>
        <w:tabs>
          <w:tab w:val="left" w:pos="3402"/>
        </w:tabs>
        <w:spacing w:before="140" w:line="375" w:lineRule="auto"/>
        <w:ind w:left="426" w:right="-30"/>
        <w:rPr>
          <w:rFonts w:cs="Arial"/>
        </w:rPr>
      </w:pPr>
      <w:r w:rsidRPr="00FB2F6C">
        <w:rPr>
          <w:color w:val="232121"/>
        </w:rPr>
        <w:t>CHANGE</w:t>
      </w:r>
      <w:r w:rsidR="007C4147">
        <w:rPr>
          <w:color w:val="232121"/>
        </w:rPr>
        <w:t>S</w:t>
      </w:r>
      <w:r w:rsidRPr="00FB2F6C">
        <w:rPr>
          <w:color w:val="232121"/>
        </w:rPr>
        <w:t xml:space="preserve"> THE INSTRUCTIONS</w:t>
      </w:r>
      <w:r w:rsidRPr="00FB2F6C">
        <w:rPr>
          <w:color w:val="444242"/>
        </w:rPr>
        <w:t>:</w:t>
      </w:r>
      <w:r w:rsidRPr="00FB2F6C">
        <w:rPr>
          <w:color w:val="444242"/>
        </w:rPr>
        <w:tab/>
      </w:r>
      <w:r w:rsidRPr="00FB2F6C">
        <w:rPr>
          <w:color w:val="262323"/>
        </w:rPr>
        <w:t>□</w:t>
      </w:r>
      <w:r w:rsidRPr="00FB2F6C">
        <w:rPr>
          <w:color w:val="232121"/>
        </w:rPr>
        <w:t xml:space="preserve"> IN FAVOUR </w:t>
      </w:r>
      <w:r w:rsidRPr="00FB2F6C">
        <w:rPr>
          <w:color w:val="242121"/>
        </w:rPr>
        <w:t>OF THE PROPOSAL SUBMITTED BY .</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5E5D60"/>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r w:rsidRPr="00FB2F6C">
        <w:rPr>
          <w:color w:val="242121"/>
        </w:rPr>
        <w:t>.</w:t>
      </w:r>
      <w:r w:rsidRPr="00FB2F6C">
        <w:rPr>
          <w:color w:val="444142"/>
        </w:rPr>
        <w:t>.</w:t>
      </w:r>
    </w:p>
    <w:p w14:paraId="22A04181" w14:textId="77777777" w:rsidR="006B0891" w:rsidRPr="00FB2F6C" w:rsidRDefault="006B0891" w:rsidP="007C4147">
      <w:pPr>
        <w:pStyle w:val="BodyText"/>
        <w:spacing w:before="0" w:line="375" w:lineRule="auto"/>
        <w:ind w:left="3373" w:right="1974" w:firstLine="227"/>
        <w:rPr>
          <w:color w:val="242121"/>
        </w:rPr>
      </w:pPr>
      <w:r w:rsidRPr="00FB2F6C">
        <w:rPr>
          <w:color w:val="262323"/>
        </w:rPr>
        <w:t>□</w:t>
      </w:r>
      <w:r w:rsidRPr="00FB2F6C">
        <w:rPr>
          <w:color w:val="232121"/>
        </w:rPr>
        <w:t xml:space="preserve"> </w:t>
      </w:r>
      <w:r w:rsidRPr="00FB2F6C">
        <w:rPr>
          <w:color w:val="242121"/>
        </w:rPr>
        <w:t>OPPOSED TO ALL PROPOSALS</w:t>
      </w:r>
    </w:p>
    <w:p w14:paraId="6BA663B6" w14:textId="78E53A2E" w:rsidR="00EE7E19" w:rsidRPr="00FB2F6C" w:rsidRDefault="006B0891" w:rsidP="007C4147">
      <w:pPr>
        <w:pStyle w:val="BodyText"/>
        <w:spacing w:before="0" w:line="375" w:lineRule="auto"/>
        <w:ind w:left="3373" w:right="1974" w:firstLine="227"/>
        <w:rPr>
          <w:color w:val="242121"/>
        </w:rPr>
      </w:pPr>
      <w:r w:rsidRPr="00FB2F6C">
        <w:rPr>
          <w:color w:val="262323"/>
        </w:rPr>
        <w:t>□</w:t>
      </w:r>
      <w:r w:rsidRPr="00FB2F6C">
        <w:rPr>
          <w:color w:val="232121"/>
        </w:rPr>
        <w:t xml:space="preserve"> </w:t>
      </w:r>
      <w:r w:rsidRPr="00FB2F6C">
        <w:rPr>
          <w:color w:val="242121"/>
        </w:rPr>
        <w:t>ABSTAINING ON ALL PROPOSALS</w:t>
      </w:r>
    </w:p>
    <w:p w14:paraId="19D9FE7C" w14:textId="40753606" w:rsidR="00F4103C" w:rsidRPr="00FB2F6C" w:rsidRDefault="007729EC" w:rsidP="00F4103C">
      <w:pPr>
        <w:spacing w:before="68" w:line="230" w:lineRule="auto"/>
        <w:ind w:left="139" w:right="113" w:firstLine="4"/>
        <w:jc w:val="both"/>
        <w:rPr>
          <w:rFonts w:ascii="Arial" w:hAnsi="Arial"/>
          <w:color w:val="242121"/>
          <w:sz w:val="18"/>
        </w:rPr>
      </w:pPr>
      <w:r w:rsidRPr="00FB2F6C">
        <w:rPr>
          <w:rFonts w:ascii="Arial" w:hAnsi="Arial"/>
          <w:noProof/>
          <w:color w:val="242121"/>
          <w:sz w:val="18"/>
          <w:lang w:val="en-US"/>
        </w:rPr>
        <mc:AlternateContent>
          <mc:Choice Requires="wpg">
            <w:drawing>
              <wp:anchor distT="0" distB="0" distL="114300" distR="114300" simplePos="0" relativeHeight="503304776" behindDoc="1" locked="0" layoutInCell="1" allowOverlap="1" wp14:anchorId="19D9FEEE" wp14:editId="19D9FEEF">
                <wp:simplePos x="0" y="0"/>
                <wp:positionH relativeFrom="page">
                  <wp:posOffset>530225</wp:posOffset>
                </wp:positionH>
                <wp:positionV relativeFrom="paragraph">
                  <wp:posOffset>125095</wp:posOffset>
                </wp:positionV>
                <wp:extent cx="1308100" cy="1270"/>
                <wp:effectExtent l="6350" t="12065" r="9525" b="5715"/>
                <wp:wrapNone/>
                <wp:docPr id="2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0" cy="1270"/>
                          <a:chOff x="835" y="197"/>
                          <a:chExt cx="2060" cy="2"/>
                        </a:xfrm>
                      </wpg:grpSpPr>
                      <wps:wsp>
                        <wps:cNvPr id="25" name="Freeform 20"/>
                        <wps:cNvSpPr>
                          <a:spLocks/>
                        </wps:cNvSpPr>
                        <wps:spPr bwMode="auto">
                          <a:xfrm>
                            <a:off x="835" y="197"/>
                            <a:ext cx="2060" cy="2"/>
                          </a:xfrm>
                          <a:custGeom>
                            <a:avLst/>
                            <a:gdLst>
                              <a:gd name="T0" fmla="+- 0 835 835"/>
                              <a:gd name="T1" fmla="*/ T0 w 2060"/>
                              <a:gd name="T2" fmla="+- 0 2894 835"/>
                              <a:gd name="T3" fmla="*/ T2 w 2060"/>
                            </a:gdLst>
                            <a:ahLst/>
                            <a:cxnLst>
                              <a:cxn ang="0">
                                <a:pos x="T1" y="0"/>
                              </a:cxn>
                              <a:cxn ang="0">
                                <a:pos x="T3" y="0"/>
                              </a:cxn>
                            </a:cxnLst>
                            <a:rect l="0" t="0" r="r" b="b"/>
                            <a:pathLst>
                              <a:path w="2060">
                                <a:moveTo>
                                  <a:pt x="0" y="0"/>
                                </a:moveTo>
                                <a:lnTo>
                                  <a:pt x="205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579439" id="Group 19" o:spid="_x0000_s1026" style="position:absolute;margin-left:41.75pt;margin-top:9.85pt;width:103pt;height:.1pt;z-index:-11704;mso-position-horizontal-relative:page" coordorigin="835,197" coordsize="2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">
                <v:shape id="Freeform 20" o:spid="_x0000_s1027" style="position:absolute;left:835;top:197;width:2060;height:2;visibility:visible;mso-wrap-style:square;v-text-anchor:top" coordsize="2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" path="m,l2059,e" filled="f" strokecolor="#1f1c1f" strokeweight=".96pt">
                  <v:path arrowok="t" o:connecttype="custom" o:connectlocs="0,0;2059,0" o:connectangles="0,0"/>
                </v:shape>
                <w10:wrap anchorx="page"/>
              </v:group>
            </w:pict>
          </mc:Fallback>
        </mc:AlternateContent>
      </w:r>
    </w:p>
    <w:p w14:paraId="19D9FE7D" w14:textId="77777777" w:rsidR="004E08B8" w:rsidRPr="00FB2F6C" w:rsidRDefault="00F4103C" w:rsidP="00F4103C">
      <w:pPr>
        <w:spacing w:before="68" w:line="230" w:lineRule="auto"/>
        <w:ind w:right="113"/>
        <w:jc w:val="both"/>
        <w:rPr>
          <w:rFonts w:ascii="Arial" w:eastAsia="Arial" w:hAnsi="Arial" w:cs="Arial"/>
          <w:sz w:val="18"/>
          <w:szCs w:val="18"/>
        </w:rPr>
      </w:pPr>
      <w:r w:rsidRPr="00FB2F6C">
        <w:rPr>
          <w:rFonts w:ascii="Arial" w:hAnsi="Arial"/>
          <w:b/>
          <w:color w:val="242121"/>
          <w:sz w:val="18"/>
          <w:vertAlign w:val="superscript"/>
        </w:rPr>
        <w:t>(1)</w:t>
      </w:r>
      <w:r w:rsidRPr="00FB2F6C">
        <w:rPr>
          <w:rFonts w:ascii="Arial" w:hAnsi="Arial"/>
          <w:color w:val="242121"/>
          <w:sz w:val="18"/>
        </w:rPr>
        <w:t xml:space="preserve"> If significant circumstances arise</w:t>
      </w:r>
      <w:r w:rsidRPr="00FB2F6C">
        <w:rPr>
          <w:rFonts w:ascii="Arial" w:hAnsi="Arial"/>
          <w:color w:val="444242"/>
          <w:sz w:val="18"/>
        </w:rPr>
        <w:t xml:space="preserve">, </w:t>
      </w:r>
      <w:r w:rsidRPr="00FB2F6C">
        <w:rPr>
          <w:rFonts w:ascii="Arial" w:hAnsi="Arial"/>
          <w:color w:val="242121"/>
          <w:sz w:val="18"/>
        </w:rPr>
        <w:t>unforeseen at the time of issuing the Proxy</w:t>
      </w:r>
      <w:r w:rsidRPr="00FB2F6C">
        <w:rPr>
          <w:rFonts w:ascii="Arial" w:hAnsi="Arial"/>
          <w:color w:val="444242"/>
          <w:sz w:val="18"/>
        </w:rPr>
        <w:t xml:space="preserve">, </w:t>
      </w:r>
      <w:r w:rsidRPr="00FB2F6C">
        <w:rPr>
          <w:rFonts w:ascii="Arial" w:hAnsi="Arial"/>
          <w:color w:val="242121"/>
          <w:sz w:val="18"/>
        </w:rPr>
        <w:t>which cannot be communicated to the principal, it is</w:t>
      </w:r>
      <w:r w:rsidRPr="00FB2F6C">
        <w:rPr>
          <w:rFonts w:ascii="Times New Roman" w:hAnsi="Times New Roman"/>
          <w:color w:val="242121"/>
          <w:sz w:val="19"/>
        </w:rPr>
        <w:t xml:space="preserve"> </w:t>
      </w:r>
      <w:r w:rsidRPr="00FB2F6C">
        <w:rPr>
          <w:rFonts w:ascii="Arial" w:hAnsi="Arial"/>
          <w:color w:val="242121"/>
          <w:sz w:val="18"/>
        </w:rPr>
        <w:t>possible to choose between: a) confirmation of the voting instruction already expressed</w:t>
      </w:r>
      <w:r w:rsidRPr="00FB2F6C">
        <w:rPr>
          <w:rFonts w:ascii="Arial" w:hAnsi="Arial"/>
          <w:color w:val="444242"/>
          <w:sz w:val="18"/>
        </w:rPr>
        <w:t xml:space="preserve">; </w:t>
      </w:r>
      <w:r w:rsidRPr="00FB2F6C">
        <w:rPr>
          <w:rFonts w:ascii="Arial" w:hAnsi="Arial"/>
          <w:color w:val="242121"/>
          <w:sz w:val="18"/>
        </w:rPr>
        <w:t>b) modification of the voting instruction already expressed</w:t>
      </w:r>
      <w:r w:rsidRPr="00FB2F6C">
        <w:rPr>
          <w:rFonts w:ascii="Arial" w:hAnsi="Arial"/>
          <w:color w:val="444242"/>
          <w:sz w:val="18"/>
        </w:rPr>
        <w:t xml:space="preserve">; </w:t>
      </w:r>
      <w:r w:rsidRPr="00FB2F6C">
        <w:rPr>
          <w:rFonts w:ascii="Arial" w:hAnsi="Arial"/>
          <w:color w:val="242121"/>
          <w:sz w:val="18"/>
        </w:rPr>
        <w:t>c) the revocation of a voting instruction already given</w:t>
      </w:r>
      <w:r w:rsidRPr="00FB2F6C">
        <w:rPr>
          <w:rFonts w:ascii="Arial" w:hAnsi="Arial"/>
          <w:color w:val="444242"/>
          <w:sz w:val="18"/>
        </w:rPr>
        <w:t xml:space="preserve">. </w:t>
      </w:r>
      <w:r w:rsidRPr="00FB2F6C">
        <w:rPr>
          <w:rFonts w:ascii="Arial" w:hAnsi="Arial"/>
          <w:color w:val="242121"/>
          <w:sz w:val="18"/>
        </w:rPr>
        <w:t xml:space="preserve">If no choice is made, the voting instructions </w:t>
      </w:r>
      <w:r w:rsidRPr="00FB2F6C">
        <w:rPr>
          <w:rFonts w:ascii="Arial" w:hAnsi="Arial"/>
          <w:i/>
          <w:color w:val="242121"/>
          <w:sz w:val="18"/>
        </w:rPr>
        <w:t xml:space="preserve">under </w:t>
      </w:r>
      <w:r w:rsidRPr="00FB2F6C">
        <w:rPr>
          <w:rFonts w:ascii="Arial" w:hAnsi="Arial"/>
          <w:color w:val="242121"/>
          <w:sz w:val="18"/>
        </w:rPr>
        <w:t>A) shall be deemed as confirmed</w:t>
      </w:r>
      <w:r w:rsidRPr="00FB2F6C">
        <w:rPr>
          <w:rFonts w:ascii="Arial" w:hAnsi="Arial"/>
          <w:color w:val="444242"/>
          <w:sz w:val="18"/>
        </w:rPr>
        <w:t xml:space="preserve">. The </w:t>
      </w:r>
      <w:r w:rsidRPr="00FB2F6C">
        <w:rPr>
          <w:rFonts w:ascii="Arial" w:hAnsi="Arial"/>
          <w:color w:val="242121"/>
          <w:sz w:val="18"/>
        </w:rPr>
        <w:t>Appointed Representative and their substitute, in the event of unforeseen circumstances, shall refrain from casting a vote other than that indicated in Section A) of these instructions.</w:t>
      </w:r>
    </w:p>
    <w:p w14:paraId="19D9FE7E" w14:textId="77777777" w:rsidR="004E08B8" w:rsidRPr="00FB2F6C" w:rsidRDefault="004E08B8">
      <w:pPr>
        <w:spacing w:before="10"/>
        <w:rPr>
          <w:rFonts w:ascii="Arial" w:eastAsia="Arial" w:hAnsi="Arial" w:cs="Arial"/>
          <w:sz w:val="16"/>
          <w:szCs w:val="16"/>
        </w:rPr>
      </w:pPr>
    </w:p>
    <w:p w14:paraId="19D9FE7F" w14:textId="77777777" w:rsidR="004E08B8" w:rsidRPr="00FB2F6C" w:rsidRDefault="007729EC">
      <w:pPr>
        <w:spacing w:line="20" w:lineRule="atLeast"/>
        <w:ind w:left="105"/>
        <w:rPr>
          <w:rFonts w:ascii="Arial" w:eastAsia="Arial" w:hAnsi="Arial" w:cs="Arial"/>
          <w:sz w:val="2"/>
          <w:szCs w:val="2"/>
        </w:rPr>
      </w:pPr>
      <w:r w:rsidRPr="00FB2F6C">
        <w:rPr>
          <w:rFonts w:ascii="Arial" w:hAnsi="Arial"/>
          <w:noProof/>
          <w:sz w:val="2"/>
          <w:lang w:val="en-US"/>
        </w:rPr>
        <mc:AlternateContent>
          <mc:Choice Requires="wpg">
            <w:drawing>
              <wp:inline distT="0" distB="0" distL="0" distR="0" wp14:anchorId="19D9FEF0" wp14:editId="19D9FEF1">
                <wp:extent cx="6501765" cy="12700"/>
                <wp:effectExtent l="0" t="7620" r="3810" b="8255"/>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22" name="Group 17"/>
                        <wpg:cNvGrpSpPr>
                          <a:grpSpLocks/>
                        </wpg:cNvGrpSpPr>
                        <wpg:grpSpPr bwMode="auto">
                          <a:xfrm>
                            <a:off x="10" y="10"/>
                            <a:ext cx="10220" cy="2"/>
                            <a:chOff x="10" y="10"/>
                            <a:chExt cx="10220" cy="2"/>
                          </a:xfrm>
                        </wpg:grpSpPr>
                        <wps:wsp>
                          <wps:cNvPr id="23" name="Freeform 18"/>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504C74" id="Group 16"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">
                <v:group id="Group 17"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8"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" path="m,l10219,e" filled="f" strokecolor="#1f1c1f" strokeweight=".96pt">
                    <v:path arrowok="t" o:connecttype="custom" o:connectlocs="0,0;10219,0" o:connectangles="0,0"/>
                  </v:shape>
                </v:group>
                <w10:anchorlock/>
              </v:group>
            </w:pict>
          </mc:Fallback>
        </mc:AlternateContent>
      </w:r>
    </w:p>
    <w:p w14:paraId="19090916" w14:textId="77777777" w:rsidR="007C4147" w:rsidRDefault="007C4147" w:rsidP="007C4147">
      <w:pPr>
        <w:tabs>
          <w:tab w:val="left" w:pos="868"/>
          <w:tab w:val="left" w:pos="1838"/>
          <w:tab w:val="left" w:pos="2193"/>
          <w:tab w:val="left" w:pos="3254"/>
          <w:tab w:val="left" w:pos="4310"/>
          <w:tab w:val="left" w:pos="4718"/>
          <w:tab w:val="left" w:pos="5855"/>
          <w:tab w:val="left" w:pos="6172"/>
          <w:tab w:val="left" w:pos="7478"/>
          <w:tab w:val="left" w:pos="8097"/>
          <w:tab w:val="left" w:pos="9422"/>
        </w:tabs>
        <w:spacing w:before="136" w:line="256" w:lineRule="auto"/>
        <w:ind w:left="859" w:right="140" w:hanging="716"/>
        <w:jc w:val="both"/>
        <w:rPr>
          <w:rFonts w:ascii="Courier New"/>
          <w:b/>
          <w:color w:val="242121"/>
          <w:sz w:val="24"/>
        </w:rPr>
      </w:pPr>
    </w:p>
    <w:p w14:paraId="5E87B318" w14:textId="77777777" w:rsidR="007C4147" w:rsidRDefault="007C4147" w:rsidP="007C4147">
      <w:pPr>
        <w:tabs>
          <w:tab w:val="left" w:pos="868"/>
          <w:tab w:val="left" w:pos="1838"/>
          <w:tab w:val="left" w:pos="2193"/>
          <w:tab w:val="left" w:pos="3254"/>
          <w:tab w:val="left" w:pos="4310"/>
          <w:tab w:val="left" w:pos="4718"/>
          <w:tab w:val="left" w:pos="5855"/>
          <w:tab w:val="left" w:pos="6172"/>
          <w:tab w:val="left" w:pos="7478"/>
          <w:tab w:val="left" w:pos="8097"/>
          <w:tab w:val="left" w:pos="9422"/>
        </w:tabs>
        <w:spacing w:before="136" w:line="256" w:lineRule="auto"/>
        <w:ind w:left="859" w:right="140" w:hanging="716"/>
        <w:jc w:val="both"/>
        <w:rPr>
          <w:rFonts w:ascii="Courier New"/>
          <w:b/>
          <w:color w:val="242121"/>
          <w:sz w:val="24"/>
        </w:rPr>
      </w:pPr>
    </w:p>
    <w:p w14:paraId="6F9F40C5" w14:textId="0AAE5F39" w:rsidR="007C4147" w:rsidRDefault="00B929E8" w:rsidP="007C4147">
      <w:pPr>
        <w:tabs>
          <w:tab w:val="left" w:pos="868"/>
          <w:tab w:val="left" w:pos="1838"/>
          <w:tab w:val="left" w:pos="2193"/>
          <w:tab w:val="left" w:pos="3254"/>
          <w:tab w:val="left" w:pos="4310"/>
          <w:tab w:val="left" w:pos="4718"/>
          <w:tab w:val="left" w:pos="5855"/>
          <w:tab w:val="left" w:pos="6172"/>
          <w:tab w:val="left" w:pos="7478"/>
          <w:tab w:val="left" w:pos="8097"/>
          <w:tab w:val="left" w:pos="9422"/>
        </w:tabs>
        <w:spacing w:before="136" w:line="256" w:lineRule="auto"/>
        <w:ind w:left="859" w:right="140" w:hanging="716"/>
        <w:jc w:val="both"/>
        <w:rPr>
          <w:rFonts w:ascii="Arial"/>
          <w:color w:val="242121"/>
          <w:sz w:val="20"/>
        </w:rPr>
      </w:pPr>
      <w:r w:rsidRPr="00FB2F6C">
        <w:rPr>
          <w:rFonts w:ascii="Courier New"/>
          <w:b/>
          <w:color w:val="242121"/>
          <w:sz w:val="24"/>
        </w:rPr>
        <w:t>C</w:t>
      </w:r>
      <w:r w:rsidR="007C4147">
        <w:rPr>
          <w:rFonts w:ascii="Courier New"/>
          <w:b/>
          <w:color w:val="242121"/>
          <w:sz w:val="24"/>
        </w:rPr>
        <w:t>)</w:t>
      </w:r>
      <w:r w:rsidRPr="00FB2F6C">
        <w:rPr>
          <w:rFonts w:ascii="Courier New"/>
          <w:color w:val="242121"/>
          <w:sz w:val="24"/>
        </w:rPr>
        <w:tab/>
      </w:r>
      <w:r w:rsidRPr="00FB2F6C">
        <w:rPr>
          <w:rFonts w:ascii="Courier New"/>
          <w:color w:val="242121"/>
          <w:sz w:val="24"/>
        </w:rPr>
        <w:tab/>
      </w:r>
      <w:r w:rsidRPr="00FB2F6C">
        <w:rPr>
          <w:rFonts w:ascii="Arial"/>
          <w:color w:val="242121"/>
          <w:sz w:val="20"/>
        </w:rPr>
        <w:t>In the event of any vote</w:t>
      </w:r>
      <w:r w:rsidR="007C4147">
        <w:rPr>
          <w:rFonts w:ascii="Arial"/>
          <w:color w:val="242121"/>
          <w:sz w:val="20"/>
        </w:rPr>
        <w:t xml:space="preserve"> </w:t>
      </w:r>
      <w:r w:rsidRPr="00FB2F6C">
        <w:rPr>
          <w:rFonts w:ascii="Arial"/>
          <w:color w:val="242121"/>
          <w:sz w:val="20"/>
        </w:rPr>
        <w:t>on amendments or</w:t>
      </w:r>
      <w:r w:rsidRPr="00FB2F6C">
        <w:rPr>
          <w:rFonts w:ascii="Arial"/>
          <w:b/>
          <w:color w:val="242121"/>
          <w:sz w:val="20"/>
        </w:rPr>
        <w:t xml:space="preserve"> additions</w:t>
      </w:r>
      <w:r w:rsidR="007C4147">
        <w:rPr>
          <w:rFonts w:ascii="Arial"/>
          <w:b/>
          <w:color w:val="242121"/>
          <w:sz w:val="20"/>
        </w:rPr>
        <w:t xml:space="preserve"> </w:t>
      </w:r>
      <w:r w:rsidRPr="00FB2F6C">
        <w:rPr>
          <w:rFonts w:ascii="Arial"/>
          <w:color w:val="242121"/>
          <w:sz w:val="20"/>
        </w:rPr>
        <w:t>to</w:t>
      </w:r>
      <w:r w:rsidR="007C4147">
        <w:rPr>
          <w:rFonts w:ascii="Arial"/>
          <w:color w:val="242121"/>
          <w:sz w:val="20"/>
        </w:rPr>
        <w:t xml:space="preserve"> </w:t>
      </w:r>
      <w:r w:rsidRPr="00FB2F6C">
        <w:rPr>
          <w:rFonts w:ascii="Arial"/>
          <w:color w:val="242121"/>
          <w:sz w:val="20"/>
        </w:rPr>
        <w:t>resolutions submitted to the assembly</w:t>
      </w:r>
      <w:proofErr w:type="gramStart"/>
      <w:r w:rsidR="007C4147">
        <w:rPr>
          <w:rFonts w:ascii="Arial"/>
          <w:color w:val="242121"/>
          <w:sz w:val="20"/>
        </w:rPr>
        <w:t>,</w:t>
      </w:r>
      <w:r w:rsidRPr="00FB2F6C">
        <w:rPr>
          <w:rFonts w:ascii="Arial"/>
          <w:b/>
          <w:color w:val="242121"/>
          <w:sz w:val="20"/>
          <w:vertAlign w:val="superscript"/>
        </w:rPr>
        <w:t>(</w:t>
      </w:r>
      <w:proofErr w:type="gramEnd"/>
      <w:r w:rsidRPr="00FB2F6C">
        <w:rPr>
          <w:rFonts w:ascii="Arial"/>
          <w:b/>
          <w:color w:val="242121"/>
          <w:sz w:val="20"/>
          <w:vertAlign w:val="superscript"/>
        </w:rPr>
        <w:t>2)</w:t>
      </w:r>
      <w:r w:rsidRPr="00FB2F6C">
        <w:rPr>
          <w:rFonts w:ascii="Arial"/>
          <w:color w:val="242121"/>
          <w:sz w:val="20"/>
        </w:rPr>
        <w:t xml:space="preserve"> with reference to the</w:t>
      </w:r>
      <w:r w:rsidR="007C4147">
        <w:rPr>
          <w:rFonts w:ascii="Arial"/>
          <w:color w:val="242121"/>
          <w:sz w:val="20"/>
        </w:rPr>
        <w:t xml:space="preserve"> </w:t>
      </w:r>
    </w:p>
    <w:p w14:paraId="19D9FE82" w14:textId="0EB923CE" w:rsidR="004E08B8" w:rsidRPr="00FB2F6C" w:rsidRDefault="00B929E8" w:rsidP="007C4147">
      <w:pPr>
        <w:tabs>
          <w:tab w:val="left" w:pos="868"/>
          <w:tab w:val="left" w:pos="1838"/>
          <w:tab w:val="left" w:pos="2193"/>
          <w:tab w:val="left" w:pos="3254"/>
          <w:tab w:val="left" w:pos="4310"/>
          <w:tab w:val="left" w:pos="4718"/>
          <w:tab w:val="left" w:pos="5855"/>
          <w:tab w:val="left" w:pos="6172"/>
          <w:tab w:val="left" w:pos="7478"/>
          <w:tab w:val="left" w:pos="8097"/>
          <w:tab w:val="left" w:pos="9422"/>
        </w:tabs>
        <w:spacing w:before="136" w:line="256" w:lineRule="auto"/>
        <w:ind w:left="859" w:right="140" w:hanging="716"/>
        <w:jc w:val="both"/>
        <w:rPr>
          <w:rFonts w:ascii="Arial" w:eastAsia="Arial" w:hAnsi="Arial" w:cs="Arial"/>
          <w:sz w:val="20"/>
          <w:szCs w:val="20"/>
        </w:rPr>
      </w:pPr>
      <w:r w:rsidRPr="00FB2F6C">
        <w:rPr>
          <w:rFonts w:ascii="Arial" w:hAnsi="Arial"/>
          <w:b/>
          <w:color w:val="242121"/>
          <w:sz w:val="20"/>
        </w:rPr>
        <w:t>1</w:t>
      </w:r>
      <w:r w:rsidRPr="007C4147">
        <w:rPr>
          <w:rFonts w:ascii="Arial" w:hAnsi="Arial"/>
          <w:b/>
          <w:color w:val="242121"/>
          <w:sz w:val="20"/>
          <w:vertAlign w:val="superscript"/>
        </w:rPr>
        <w:t>st</w:t>
      </w:r>
      <w:r w:rsidR="007C4147">
        <w:rPr>
          <w:rFonts w:ascii="Times New Roman"/>
          <w:color w:val="242121"/>
          <w:sz w:val="19"/>
        </w:rPr>
        <w:t xml:space="preserve"> </w:t>
      </w:r>
      <w:r w:rsidRPr="00FB2F6C">
        <w:rPr>
          <w:rFonts w:ascii="Arial"/>
          <w:b/>
          <w:color w:val="242121"/>
          <w:sz w:val="20"/>
        </w:rPr>
        <w:t>resolution</w:t>
      </w:r>
    </w:p>
    <w:p w14:paraId="006CA263" w14:textId="165A8B26" w:rsidR="001B48C3" w:rsidRDefault="00387F24" w:rsidP="001B48C3">
      <w:pPr>
        <w:pStyle w:val="BodyText"/>
        <w:tabs>
          <w:tab w:val="left" w:pos="508"/>
        </w:tabs>
        <w:spacing w:before="135" w:line="307" w:lineRule="auto"/>
        <w:ind w:left="153" w:right="2073"/>
        <w:rPr>
          <w:color w:val="242121"/>
        </w:rPr>
      </w:pPr>
      <w:r w:rsidRPr="00FB2F6C">
        <w:rPr>
          <w:color w:val="262323"/>
          <w:sz w:val="22"/>
        </w:rPr>
        <w:t>□</w:t>
      </w:r>
      <w:r w:rsidRPr="00FB2F6C">
        <w:rPr>
          <w:color w:val="242121"/>
        </w:rPr>
        <w:t xml:space="preserve"> CONFIRM</w:t>
      </w:r>
      <w:r w:rsidR="001B48C3">
        <w:rPr>
          <w:color w:val="242121"/>
        </w:rPr>
        <w:t xml:space="preserve">S </w:t>
      </w:r>
      <w:r w:rsidRPr="00FB2F6C">
        <w:rPr>
          <w:color w:val="242121"/>
        </w:rPr>
        <w:t>THE</w:t>
      </w:r>
      <w:r w:rsidR="001B48C3">
        <w:rPr>
          <w:color w:val="242121"/>
        </w:rPr>
        <w:t xml:space="preserve"> </w:t>
      </w:r>
      <w:r w:rsidRPr="00FB2F6C">
        <w:rPr>
          <w:color w:val="242121"/>
        </w:rPr>
        <w:t xml:space="preserve">INSTRUCTIONS </w:t>
      </w:r>
    </w:p>
    <w:p w14:paraId="19D9FE83" w14:textId="6F1511D8" w:rsidR="004E08B8" w:rsidRPr="00FB2F6C" w:rsidRDefault="00387F24" w:rsidP="001B48C3">
      <w:pPr>
        <w:pStyle w:val="BodyText"/>
        <w:tabs>
          <w:tab w:val="left" w:pos="508"/>
        </w:tabs>
        <w:spacing w:before="135" w:line="307" w:lineRule="auto"/>
        <w:ind w:left="153" w:right="2073"/>
        <w:rPr>
          <w:sz w:val="27"/>
          <w:szCs w:val="27"/>
        </w:rPr>
      </w:pPr>
      <w:r w:rsidRPr="00FB2F6C">
        <w:rPr>
          <w:color w:val="262323"/>
          <w:sz w:val="22"/>
        </w:rPr>
        <w:t>□</w:t>
      </w:r>
      <w:r w:rsidR="001B48C3">
        <w:rPr>
          <w:color w:val="242121"/>
        </w:rPr>
        <w:t xml:space="preserve"> </w:t>
      </w:r>
      <w:r w:rsidRPr="00FB2F6C">
        <w:rPr>
          <w:color w:val="242121"/>
        </w:rPr>
        <w:t>REVOKE</w:t>
      </w:r>
      <w:r w:rsidR="001B48C3">
        <w:rPr>
          <w:color w:val="242121"/>
        </w:rPr>
        <w:t>S</w:t>
      </w:r>
      <w:r w:rsidRPr="00FB2F6C">
        <w:rPr>
          <w:color w:val="242121"/>
        </w:rPr>
        <w:t xml:space="preserve"> THE INSTRUCTIONS </w:t>
      </w:r>
      <w:r w:rsidRPr="00FB2F6C">
        <w:rPr>
          <w:color w:val="242121"/>
          <w:sz w:val="27"/>
          <w:vertAlign w:val="superscript"/>
        </w:rPr>
        <w:t>(*)</w:t>
      </w:r>
    </w:p>
    <w:p w14:paraId="19D9FE85" w14:textId="27FDCC88" w:rsidR="004E08B8" w:rsidRPr="00FB2F6C" w:rsidRDefault="00B929E8" w:rsidP="001B48C3">
      <w:pPr>
        <w:pStyle w:val="BodyText"/>
        <w:spacing w:before="30"/>
        <w:ind w:left="3393" w:hanging="3090"/>
      </w:pPr>
      <w:r w:rsidRPr="00FB2F6C">
        <w:rPr>
          <w:color w:val="242121"/>
        </w:rPr>
        <w:t>CHANGE</w:t>
      </w:r>
      <w:r w:rsidR="001B48C3">
        <w:rPr>
          <w:color w:val="242121"/>
        </w:rPr>
        <w:t>S</w:t>
      </w:r>
      <w:r w:rsidRPr="00FB2F6C">
        <w:rPr>
          <w:color w:val="242121"/>
        </w:rPr>
        <w:t xml:space="preserve"> THE INSTRUCTIONS</w:t>
      </w:r>
      <w:r w:rsidRPr="00FB2F6C">
        <w:rPr>
          <w:color w:val="444242"/>
        </w:rPr>
        <w:t>:</w:t>
      </w:r>
      <w:r w:rsidRPr="00FB2F6C">
        <w:rPr>
          <w:color w:val="444242"/>
        </w:rPr>
        <w:tab/>
      </w:r>
      <w:r w:rsidRPr="00FB2F6C">
        <w:rPr>
          <w:color w:val="262323"/>
          <w:sz w:val="22"/>
        </w:rPr>
        <w:t>□</w:t>
      </w:r>
      <w:r w:rsidR="001B48C3">
        <w:rPr>
          <w:color w:val="262323"/>
          <w:sz w:val="22"/>
        </w:rPr>
        <w:t xml:space="preserve"> </w:t>
      </w:r>
      <w:r w:rsidRPr="00FB2F6C">
        <w:rPr>
          <w:color w:val="242121"/>
        </w:rPr>
        <w:t>IN FAVOUR OF THE ADMINISTRATIVE BODY</w:t>
      </w:r>
      <w:r w:rsidR="001B48C3">
        <w:rPr>
          <w:color w:val="242121"/>
        </w:rPr>
        <w:t>’</w:t>
      </w:r>
      <w:r w:rsidRPr="00FB2F6C">
        <w:rPr>
          <w:color w:val="242121"/>
        </w:rPr>
        <w:t>S PROPOSAL FOR AMENDMENT/INTEGRATION</w:t>
      </w:r>
    </w:p>
    <w:p w14:paraId="1DD17BB4" w14:textId="77777777" w:rsidR="001B48C3" w:rsidRDefault="00387F24">
      <w:pPr>
        <w:pStyle w:val="BodyText"/>
        <w:spacing w:line="375" w:lineRule="auto"/>
        <w:ind w:left="3393" w:right="401"/>
        <w:rPr>
          <w:color w:val="242121"/>
        </w:rPr>
      </w:pPr>
      <w:r w:rsidRPr="00FB2F6C">
        <w:rPr>
          <w:color w:val="262323"/>
          <w:sz w:val="22"/>
        </w:rPr>
        <w:t>□</w:t>
      </w:r>
      <w:r w:rsidRPr="00FB2F6C">
        <w:rPr>
          <w:color w:val="242121"/>
        </w:rPr>
        <w:t xml:space="preserve"> OPPOSE</w:t>
      </w:r>
      <w:r w:rsidR="001B48C3">
        <w:rPr>
          <w:color w:val="242121"/>
        </w:rPr>
        <w:t>S</w:t>
      </w:r>
      <w:r w:rsidRPr="00FB2F6C">
        <w:rPr>
          <w:color w:val="242121"/>
        </w:rPr>
        <w:t xml:space="preserve"> ALL PROPOSED AMENDMENTS/ADDITIONS </w:t>
      </w:r>
    </w:p>
    <w:p w14:paraId="19D9FE88" w14:textId="397AC714" w:rsidR="004E08B8" w:rsidRPr="00FB2F6C" w:rsidRDefault="00387F24" w:rsidP="00A77670">
      <w:pPr>
        <w:pStyle w:val="BodyText"/>
        <w:spacing w:before="0" w:line="375" w:lineRule="auto"/>
        <w:ind w:left="3393" w:right="401"/>
      </w:pPr>
      <w:r w:rsidRPr="00FB2F6C">
        <w:rPr>
          <w:color w:val="262323"/>
          <w:sz w:val="22"/>
        </w:rPr>
        <w:t>□</w:t>
      </w:r>
      <w:r w:rsidRPr="00FB2F6C">
        <w:rPr>
          <w:color w:val="242121"/>
        </w:rPr>
        <w:t xml:space="preserve"> ABSTAIN</w:t>
      </w:r>
      <w:r w:rsidR="001B48C3">
        <w:rPr>
          <w:color w:val="242121"/>
        </w:rPr>
        <w:t>S</w:t>
      </w:r>
      <w:r w:rsidRPr="00FB2F6C">
        <w:rPr>
          <w:color w:val="242121"/>
        </w:rPr>
        <w:t xml:space="preserve"> ON ALL PROPOSALS FOR AMENDMENT</w:t>
      </w:r>
      <w:r w:rsidRPr="00FB2F6C">
        <w:rPr>
          <w:color w:val="444242"/>
        </w:rPr>
        <w:t>/</w:t>
      </w:r>
      <w:r w:rsidRPr="00FB2F6C">
        <w:rPr>
          <w:color w:val="242121"/>
        </w:rPr>
        <w:t>INTEGRATION</w:t>
      </w:r>
    </w:p>
    <w:p w14:paraId="19D9FE89" w14:textId="0276943D" w:rsidR="004E08B8" w:rsidRPr="00FB2F6C" w:rsidRDefault="00B929E8">
      <w:pPr>
        <w:pStyle w:val="Heading1"/>
        <w:spacing w:before="110"/>
        <w:jc w:val="both"/>
        <w:rPr>
          <w:b w:val="0"/>
          <w:bCs w:val="0"/>
        </w:rPr>
      </w:pPr>
      <w:r w:rsidRPr="00FB2F6C">
        <w:rPr>
          <w:color w:val="242121"/>
        </w:rPr>
        <w:t>2</w:t>
      </w:r>
      <w:r w:rsidRPr="00A77670">
        <w:rPr>
          <w:color w:val="242121"/>
          <w:vertAlign w:val="superscript"/>
        </w:rPr>
        <w:t>nd</w:t>
      </w:r>
      <w:r w:rsidR="00A77670">
        <w:rPr>
          <w:color w:val="242121"/>
        </w:rPr>
        <w:t xml:space="preserve"> </w:t>
      </w:r>
      <w:r w:rsidRPr="00FB2F6C">
        <w:rPr>
          <w:color w:val="242121"/>
        </w:rPr>
        <w:t>deliberation</w:t>
      </w:r>
    </w:p>
    <w:p w14:paraId="0A3355B2" w14:textId="08B5065B" w:rsidR="00A77670" w:rsidRDefault="003E2870" w:rsidP="00A77670">
      <w:pPr>
        <w:pStyle w:val="BodyText"/>
        <w:tabs>
          <w:tab w:val="left" w:pos="508"/>
        </w:tabs>
        <w:spacing w:before="135" w:line="307" w:lineRule="auto"/>
        <w:ind w:left="153" w:right="4341"/>
        <w:rPr>
          <w:color w:val="242121"/>
        </w:rPr>
      </w:pPr>
      <w:r w:rsidRPr="00FB2F6C">
        <w:rPr>
          <w:color w:val="262323"/>
          <w:sz w:val="22"/>
        </w:rPr>
        <w:t>□</w:t>
      </w:r>
      <w:r w:rsidRPr="00FB2F6C">
        <w:rPr>
          <w:color w:val="242121"/>
        </w:rPr>
        <w:t xml:space="preserve"> CONFIRM</w:t>
      </w:r>
      <w:r w:rsidR="00A77670">
        <w:rPr>
          <w:color w:val="242121"/>
        </w:rPr>
        <w:t>S</w:t>
      </w:r>
      <w:r w:rsidRPr="00FB2F6C">
        <w:rPr>
          <w:color w:val="242121"/>
        </w:rPr>
        <w:t xml:space="preserve"> THE INSTRUCTIONS </w:t>
      </w:r>
    </w:p>
    <w:p w14:paraId="19D9FE8A" w14:textId="479A622C" w:rsidR="003E2870" w:rsidRPr="00FB2F6C" w:rsidRDefault="003E2870" w:rsidP="00A77670">
      <w:pPr>
        <w:pStyle w:val="BodyText"/>
        <w:tabs>
          <w:tab w:val="left" w:pos="508"/>
        </w:tabs>
        <w:spacing w:before="135" w:line="307" w:lineRule="auto"/>
        <w:ind w:left="153" w:right="4341"/>
        <w:rPr>
          <w:sz w:val="27"/>
          <w:szCs w:val="27"/>
        </w:rPr>
      </w:pPr>
      <w:r w:rsidRPr="00FB2F6C">
        <w:rPr>
          <w:color w:val="262323"/>
          <w:sz w:val="22"/>
        </w:rPr>
        <w:t>□</w:t>
      </w:r>
      <w:r w:rsidR="00A77670">
        <w:rPr>
          <w:color w:val="262323"/>
          <w:sz w:val="22"/>
        </w:rPr>
        <w:t xml:space="preserve"> </w:t>
      </w:r>
      <w:r w:rsidRPr="00FB2F6C">
        <w:rPr>
          <w:color w:val="242121"/>
        </w:rPr>
        <w:t>REVOKE</w:t>
      </w:r>
      <w:r w:rsidR="00A77670">
        <w:rPr>
          <w:color w:val="242121"/>
        </w:rPr>
        <w:t>S</w:t>
      </w:r>
      <w:r w:rsidRPr="00FB2F6C">
        <w:rPr>
          <w:color w:val="242121"/>
        </w:rPr>
        <w:t xml:space="preserve"> THE INSTRUCTIONS </w:t>
      </w:r>
      <w:r w:rsidRPr="00FB2F6C">
        <w:rPr>
          <w:color w:val="242121"/>
          <w:sz w:val="27"/>
          <w:vertAlign w:val="superscript"/>
        </w:rPr>
        <w:t>(*)</w:t>
      </w:r>
    </w:p>
    <w:p w14:paraId="19D9FE8B" w14:textId="1DF1D9E4" w:rsidR="00C007E3" w:rsidRPr="00FB2F6C" w:rsidRDefault="00A77670" w:rsidP="00A77670">
      <w:pPr>
        <w:pStyle w:val="BodyText"/>
        <w:tabs>
          <w:tab w:val="left" w:pos="3393"/>
          <w:tab w:val="left" w:pos="5227"/>
          <w:tab w:val="left" w:pos="5995"/>
          <w:tab w:val="left" w:pos="7363"/>
          <w:tab w:val="left" w:pos="7819"/>
        </w:tabs>
        <w:spacing w:before="30"/>
        <w:jc w:val="both"/>
        <w:rPr>
          <w:rFonts w:cs="Arial"/>
        </w:rPr>
      </w:pPr>
      <w:r>
        <w:rPr>
          <w:color w:val="242121"/>
        </w:rPr>
        <w:t xml:space="preserve">    </w:t>
      </w:r>
      <w:r w:rsidR="003E2870" w:rsidRPr="00FB2F6C">
        <w:rPr>
          <w:color w:val="242121"/>
        </w:rPr>
        <w:t>CHANGE</w:t>
      </w:r>
      <w:r>
        <w:rPr>
          <w:color w:val="242121"/>
        </w:rPr>
        <w:t>S</w:t>
      </w:r>
      <w:r w:rsidR="003E2870" w:rsidRPr="00FB2F6C">
        <w:rPr>
          <w:color w:val="242121"/>
        </w:rPr>
        <w:t xml:space="preserve"> THE INSTRUCTIONS</w:t>
      </w:r>
      <w:r w:rsidR="003E2870" w:rsidRPr="00FB2F6C">
        <w:rPr>
          <w:color w:val="444242"/>
        </w:rPr>
        <w:t>:</w:t>
      </w:r>
      <w:r>
        <w:rPr>
          <w:color w:val="444242"/>
        </w:rPr>
        <w:t xml:space="preserve"> </w:t>
      </w:r>
      <w:r w:rsidR="003E2870" w:rsidRPr="00FB2F6C">
        <w:rPr>
          <w:color w:val="262323"/>
        </w:rPr>
        <w:t>□</w:t>
      </w:r>
      <w:r w:rsidR="003E2870" w:rsidRPr="00FB2F6C">
        <w:rPr>
          <w:color w:val="242121"/>
        </w:rPr>
        <w:t xml:space="preserve"> IN FAVOUR OF THE</w:t>
      </w:r>
      <w:r>
        <w:rPr>
          <w:color w:val="242121"/>
        </w:rPr>
        <w:t xml:space="preserve"> </w:t>
      </w:r>
      <w:r w:rsidR="003E2870" w:rsidRPr="00FB2F6C">
        <w:rPr>
          <w:color w:val="242121"/>
        </w:rPr>
        <w:t>PROPOSAL FOR MODIFICATION/INTEGRATION</w:t>
      </w:r>
    </w:p>
    <w:p w14:paraId="19D9FE8C" w14:textId="082339BD" w:rsidR="00C007E3" w:rsidRPr="00FB2F6C" w:rsidRDefault="00C007E3" w:rsidP="00A77670">
      <w:pPr>
        <w:pStyle w:val="BodyText"/>
        <w:spacing w:before="10"/>
        <w:ind w:left="3632" w:right="3066"/>
        <w:jc w:val="both"/>
        <w:rPr>
          <w:rFonts w:cs="Arial"/>
        </w:rPr>
      </w:pPr>
      <w:r w:rsidRPr="00FB2F6C">
        <w:rPr>
          <w:color w:val="242121"/>
        </w:rPr>
        <w:t xml:space="preserve">FROM THE ADMINISTRATIVE </w:t>
      </w:r>
      <w:r w:rsidR="00A77670">
        <w:rPr>
          <w:color w:val="242121"/>
        </w:rPr>
        <w:t>B</w:t>
      </w:r>
      <w:r w:rsidRPr="00FB2F6C">
        <w:rPr>
          <w:color w:val="242121"/>
        </w:rPr>
        <w:t>ODY</w:t>
      </w:r>
    </w:p>
    <w:p w14:paraId="19D9FE8D" w14:textId="0A8C34A7" w:rsidR="00C007E3" w:rsidRPr="00FB2F6C" w:rsidRDefault="00C007E3" w:rsidP="00C007E3">
      <w:pPr>
        <w:pStyle w:val="BodyText"/>
        <w:tabs>
          <w:tab w:val="left" w:pos="5807"/>
          <w:tab w:val="left" w:pos="7089"/>
          <w:tab w:val="left" w:pos="10156"/>
        </w:tabs>
        <w:spacing w:before="130" w:line="250" w:lineRule="auto"/>
        <w:ind w:left="3619" w:right="108" w:hanging="226"/>
        <w:jc w:val="both"/>
        <w:rPr>
          <w:rFonts w:cs="Arial"/>
        </w:rPr>
      </w:pPr>
      <w:r w:rsidRPr="00FB2F6C">
        <w:rPr>
          <w:color w:val="262323"/>
        </w:rPr>
        <w:t>□</w:t>
      </w:r>
      <w:r w:rsidRPr="00FB2F6C">
        <w:rPr>
          <w:color w:val="242121"/>
        </w:rPr>
        <w:t xml:space="preserve"> IN FAVOUR OF THE</w:t>
      </w:r>
      <w:r w:rsidR="00A77670">
        <w:rPr>
          <w:color w:val="242121"/>
        </w:rPr>
        <w:t xml:space="preserve"> </w:t>
      </w:r>
      <w:r w:rsidRPr="00FB2F6C">
        <w:rPr>
          <w:color w:val="242121"/>
        </w:rPr>
        <w:t>PROPOSAL</w:t>
      </w:r>
      <w:r w:rsidR="00A77670">
        <w:rPr>
          <w:color w:val="242121"/>
        </w:rPr>
        <w:t xml:space="preserve"> </w:t>
      </w:r>
      <w:r w:rsidRPr="00FB2F6C">
        <w:rPr>
          <w:color w:val="242121"/>
        </w:rPr>
        <w:t>FOR AMENDMENT</w:t>
      </w:r>
      <w:r w:rsidRPr="00FB2F6C">
        <w:rPr>
          <w:color w:val="444242"/>
        </w:rPr>
        <w:t>/</w:t>
      </w:r>
      <w:r w:rsidRPr="00FB2F6C">
        <w:rPr>
          <w:color w:val="242121"/>
        </w:rPr>
        <w:t>INTEGRATION OF THE MAJORITY SHAREHOLDER</w:t>
      </w:r>
    </w:p>
    <w:p w14:paraId="19D9FE8E" w14:textId="17B5E6E9" w:rsidR="00C007E3" w:rsidRPr="00FB2F6C" w:rsidRDefault="00C007E3" w:rsidP="00C007E3">
      <w:pPr>
        <w:pStyle w:val="BodyText"/>
        <w:tabs>
          <w:tab w:val="left" w:pos="5807"/>
          <w:tab w:val="left" w:pos="7089"/>
          <w:tab w:val="left" w:pos="10156"/>
        </w:tabs>
        <w:spacing w:line="250" w:lineRule="auto"/>
        <w:ind w:left="3619" w:right="108" w:hanging="226"/>
        <w:jc w:val="both"/>
        <w:rPr>
          <w:rFonts w:cs="Arial"/>
        </w:rPr>
      </w:pPr>
      <w:r w:rsidRPr="00FB2F6C">
        <w:rPr>
          <w:color w:val="262323"/>
        </w:rPr>
        <w:t>□</w:t>
      </w:r>
      <w:r w:rsidRPr="00FB2F6C">
        <w:rPr>
          <w:color w:val="242121"/>
        </w:rPr>
        <w:t xml:space="preserve"> IN FAVOUR OF THE PROPOSAL</w:t>
      </w:r>
      <w:r w:rsidR="00A77670">
        <w:rPr>
          <w:color w:val="242121"/>
        </w:rPr>
        <w:t xml:space="preserve"> </w:t>
      </w:r>
      <w:r w:rsidRPr="00FB2F6C">
        <w:rPr>
          <w:color w:val="242121"/>
        </w:rPr>
        <w:t>FOR AMENDMENT</w:t>
      </w:r>
      <w:r w:rsidRPr="00FB2F6C">
        <w:rPr>
          <w:color w:val="444242"/>
        </w:rPr>
        <w:t>/</w:t>
      </w:r>
      <w:r w:rsidRPr="00FB2F6C">
        <w:rPr>
          <w:color w:val="242121"/>
        </w:rPr>
        <w:t>INTEGRATION OF THE MINORITY SHAREHOLDER</w:t>
      </w:r>
    </w:p>
    <w:p w14:paraId="19D9FE8F" w14:textId="52B6F70D" w:rsidR="00C007E3" w:rsidRPr="00FB2F6C" w:rsidRDefault="00C007E3" w:rsidP="00C007E3">
      <w:pPr>
        <w:spacing w:before="118"/>
        <w:ind w:left="3402"/>
        <w:jc w:val="both"/>
        <w:rPr>
          <w:rFonts w:ascii="Arial" w:hAnsi="Arial" w:cs="Arial"/>
          <w:color w:val="242121"/>
          <w:spacing w:val="29"/>
          <w:w w:val="97"/>
          <w:sz w:val="20"/>
          <w:szCs w:val="20"/>
        </w:rPr>
      </w:pPr>
      <w:r w:rsidRPr="00FB2F6C">
        <w:rPr>
          <w:rFonts w:ascii="Arial" w:hAnsi="Arial"/>
          <w:color w:val="262323"/>
          <w:sz w:val="20"/>
        </w:rPr>
        <w:t>□</w:t>
      </w:r>
      <w:r w:rsidRPr="00FB2F6C">
        <w:rPr>
          <w:rFonts w:ascii="Arial" w:hAnsi="Arial"/>
          <w:color w:val="242121"/>
          <w:sz w:val="20"/>
        </w:rPr>
        <w:t xml:space="preserve"> OPPOSE</w:t>
      </w:r>
      <w:r w:rsidR="00A77670">
        <w:rPr>
          <w:rFonts w:ascii="Arial" w:hAnsi="Arial"/>
          <w:color w:val="242121"/>
          <w:sz w:val="20"/>
        </w:rPr>
        <w:t>S</w:t>
      </w:r>
      <w:r w:rsidRPr="00FB2F6C">
        <w:rPr>
          <w:rFonts w:ascii="Arial" w:hAnsi="Arial"/>
          <w:color w:val="242121"/>
          <w:sz w:val="20"/>
        </w:rPr>
        <w:t xml:space="preserve"> ALL PROPOSED AMENDMENTS/INTEGRATIONS </w:t>
      </w:r>
    </w:p>
    <w:p w14:paraId="1F229798" w14:textId="36342993" w:rsidR="0098005B" w:rsidRPr="00FB2F6C" w:rsidRDefault="00C007E3" w:rsidP="00E37B16">
      <w:pPr>
        <w:spacing w:before="118"/>
        <w:ind w:left="3402"/>
        <w:jc w:val="both"/>
        <w:rPr>
          <w:rFonts w:ascii="Arial" w:hAnsi="Arial" w:cs="Arial"/>
          <w:color w:val="242121"/>
          <w:sz w:val="20"/>
          <w:szCs w:val="20"/>
        </w:rPr>
      </w:pPr>
      <w:r w:rsidRPr="00FB2F6C">
        <w:rPr>
          <w:rFonts w:ascii="Arial" w:hAnsi="Arial"/>
          <w:color w:val="262323"/>
          <w:sz w:val="20"/>
        </w:rPr>
        <w:t>□</w:t>
      </w:r>
      <w:r w:rsidRPr="00FB2F6C">
        <w:rPr>
          <w:rFonts w:ascii="Arial" w:hAnsi="Arial"/>
          <w:color w:val="242121"/>
          <w:sz w:val="20"/>
        </w:rPr>
        <w:t xml:space="preserve"> ABSTAIN</w:t>
      </w:r>
      <w:r w:rsidR="00A77670">
        <w:rPr>
          <w:rFonts w:ascii="Arial" w:hAnsi="Arial"/>
          <w:color w:val="242121"/>
          <w:sz w:val="20"/>
        </w:rPr>
        <w:t>S</w:t>
      </w:r>
      <w:r w:rsidRPr="00FB2F6C">
        <w:rPr>
          <w:rFonts w:ascii="Arial" w:hAnsi="Arial"/>
          <w:color w:val="242121"/>
          <w:sz w:val="20"/>
        </w:rPr>
        <w:t xml:space="preserve"> ON ALL PROPOSED AMENDMENTS</w:t>
      </w:r>
      <w:r w:rsidRPr="00FB2F6C">
        <w:rPr>
          <w:rFonts w:ascii="Arial" w:hAnsi="Arial"/>
          <w:color w:val="444242"/>
          <w:sz w:val="20"/>
        </w:rPr>
        <w:t>/</w:t>
      </w:r>
      <w:r w:rsidRPr="00FB2F6C">
        <w:rPr>
          <w:rFonts w:ascii="Arial" w:hAnsi="Arial"/>
          <w:color w:val="242121"/>
          <w:sz w:val="20"/>
        </w:rPr>
        <w:t>INTEGRATIONS</w:t>
      </w:r>
    </w:p>
    <w:p w14:paraId="3009DF1C" w14:textId="7241EA57" w:rsidR="006B6DF6" w:rsidRPr="00FB2F6C" w:rsidRDefault="006B6DF6" w:rsidP="006B6DF6">
      <w:pPr>
        <w:pStyle w:val="Heading1"/>
        <w:spacing w:before="110"/>
        <w:jc w:val="both"/>
        <w:rPr>
          <w:b w:val="0"/>
          <w:bCs w:val="0"/>
        </w:rPr>
      </w:pPr>
      <w:r w:rsidRPr="00FB2F6C">
        <w:rPr>
          <w:color w:val="242121"/>
        </w:rPr>
        <w:t>3</w:t>
      </w:r>
      <w:r w:rsidRPr="00A77670">
        <w:rPr>
          <w:color w:val="242121"/>
          <w:vertAlign w:val="superscript"/>
        </w:rPr>
        <w:t>rd</w:t>
      </w:r>
      <w:r w:rsidR="00A77670">
        <w:rPr>
          <w:color w:val="242121"/>
        </w:rPr>
        <w:t xml:space="preserve"> </w:t>
      </w:r>
      <w:r w:rsidRPr="00FB2F6C">
        <w:rPr>
          <w:color w:val="242121"/>
        </w:rPr>
        <w:t>deliberation</w:t>
      </w:r>
    </w:p>
    <w:p w14:paraId="2CCB3B01" w14:textId="77777777" w:rsidR="00A77670" w:rsidRDefault="006B6DF6" w:rsidP="00A77670">
      <w:pPr>
        <w:pStyle w:val="BodyText"/>
        <w:tabs>
          <w:tab w:val="left" w:pos="508"/>
        </w:tabs>
        <w:spacing w:before="135" w:line="307" w:lineRule="auto"/>
        <w:ind w:left="153" w:right="3916"/>
        <w:rPr>
          <w:color w:val="242121"/>
        </w:rPr>
      </w:pPr>
      <w:r w:rsidRPr="00FB2F6C">
        <w:rPr>
          <w:color w:val="262323"/>
          <w:sz w:val="22"/>
        </w:rPr>
        <w:t>□</w:t>
      </w:r>
      <w:r w:rsidRPr="00FB2F6C">
        <w:rPr>
          <w:color w:val="242121"/>
        </w:rPr>
        <w:t xml:space="preserve"> CONFIRM</w:t>
      </w:r>
      <w:r w:rsidR="00A77670">
        <w:rPr>
          <w:color w:val="242121"/>
        </w:rPr>
        <w:t>S</w:t>
      </w:r>
      <w:r w:rsidRPr="00FB2F6C">
        <w:rPr>
          <w:color w:val="242121"/>
        </w:rPr>
        <w:t xml:space="preserve"> THE INSTRUCTIONS </w:t>
      </w:r>
    </w:p>
    <w:p w14:paraId="05C114EF" w14:textId="3C3B37C3" w:rsidR="006B6DF6" w:rsidRPr="00FB2F6C" w:rsidRDefault="006B6DF6" w:rsidP="00A77670">
      <w:pPr>
        <w:pStyle w:val="BodyText"/>
        <w:tabs>
          <w:tab w:val="left" w:pos="508"/>
        </w:tabs>
        <w:spacing w:before="0" w:line="307" w:lineRule="auto"/>
        <w:ind w:left="153" w:right="3916"/>
        <w:rPr>
          <w:sz w:val="27"/>
          <w:szCs w:val="27"/>
        </w:rPr>
      </w:pPr>
      <w:r w:rsidRPr="00FB2F6C">
        <w:rPr>
          <w:color w:val="262323"/>
          <w:sz w:val="22"/>
        </w:rPr>
        <w:t>□</w:t>
      </w:r>
      <w:r w:rsidR="00A77670">
        <w:rPr>
          <w:color w:val="242121"/>
        </w:rPr>
        <w:t xml:space="preserve"> </w:t>
      </w:r>
      <w:r w:rsidRPr="00FB2F6C">
        <w:rPr>
          <w:color w:val="242121"/>
        </w:rPr>
        <w:t>REVOKE</w:t>
      </w:r>
      <w:r w:rsidR="00A77670">
        <w:rPr>
          <w:color w:val="242121"/>
        </w:rPr>
        <w:t xml:space="preserve">S </w:t>
      </w:r>
      <w:r w:rsidRPr="00FB2F6C">
        <w:rPr>
          <w:color w:val="242121"/>
        </w:rPr>
        <w:t xml:space="preserve">THE INSTRUCTIONS </w:t>
      </w:r>
      <w:r w:rsidRPr="00FB2F6C">
        <w:rPr>
          <w:color w:val="242121"/>
          <w:sz w:val="27"/>
          <w:vertAlign w:val="superscript"/>
        </w:rPr>
        <w:t>(*)</w:t>
      </w:r>
    </w:p>
    <w:p w14:paraId="5B4CCD8B" w14:textId="3EAB2411" w:rsidR="006B6DF6" w:rsidRPr="00FB2F6C" w:rsidRDefault="00A77670" w:rsidP="00A77670">
      <w:pPr>
        <w:pStyle w:val="BodyText"/>
        <w:tabs>
          <w:tab w:val="left" w:pos="3393"/>
          <w:tab w:val="left" w:pos="5227"/>
          <w:tab w:val="left" w:pos="5995"/>
          <w:tab w:val="left" w:pos="7363"/>
          <w:tab w:val="left" w:pos="7819"/>
        </w:tabs>
        <w:spacing w:before="30"/>
        <w:jc w:val="both"/>
        <w:rPr>
          <w:rFonts w:cs="Arial"/>
        </w:rPr>
      </w:pPr>
      <w:r>
        <w:rPr>
          <w:color w:val="242121"/>
        </w:rPr>
        <w:t xml:space="preserve">    </w:t>
      </w:r>
      <w:r w:rsidR="006B6DF6" w:rsidRPr="00FB2F6C">
        <w:rPr>
          <w:color w:val="242121"/>
        </w:rPr>
        <w:t>CHANGE</w:t>
      </w:r>
      <w:r>
        <w:rPr>
          <w:color w:val="242121"/>
        </w:rPr>
        <w:t>S</w:t>
      </w:r>
      <w:r w:rsidR="006B6DF6" w:rsidRPr="00FB2F6C">
        <w:rPr>
          <w:color w:val="242121"/>
        </w:rPr>
        <w:t xml:space="preserve"> THE INSTRUCTIONS</w:t>
      </w:r>
      <w:r w:rsidR="006B6DF6" w:rsidRPr="00FB2F6C">
        <w:rPr>
          <w:color w:val="444242"/>
        </w:rPr>
        <w:t>:</w:t>
      </w:r>
      <w:r>
        <w:rPr>
          <w:color w:val="444242"/>
        </w:rPr>
        <w:t xml:space="preserve"> </w:t>
      </w:r>
      <w:r w:rsidR="006B6DF6" w:rsidRPr="00FB2F6C">
        <w:rPr>
          <w:color w:val="262323"/>
        </w:rPr>
        <w:t>□</w:t>
      </w:r>
      <w:r w:rsidR="006B6DF6" w:rsidRPr="00FB2F6C">
        <w:rPr>
          <w:color w:val="242121"/>
        </w:rPr>
        <w:t xml:space="preserve"> IN FAVOUR OF THE</w:t>
      </w:r>
      <w:r>
        <w:rPr>
          <w:color w:val="242121"/>
        </w:rPr>
        <w:t xml:space="preserve"> </w:t>
      </w:r>
      <w:r w:rsidR="006B6DF6" w:rsidRPr="00FB2F6C">
        <w:rPr>
          <w:color w:val="242121"/>
        </w:rPr>
        <w:t>PROPOSAL FOR MODIFICATION/INTEGRATION</w:t>
      </w:r>
    </w:p>
    <w:p w14:paraId="2C763A98" w14:textId="5901FD95" w:rsidR="006B6DF6" w:rsidRPr="00FB2F6C" w:rsidRDefault="006B6DF6" w:rsidP="00A77670">
      <w:pPr>
        <w:pStyle w:val="BodyText"/>
        <w:spacing w:before="10"/>
        <w:ind w:left="3632" w:right="2782"/>
        <w:jc w:val="both"/>
        <w:rPr>
          <w:rFonts w:cs="Arial"/>
        </w:rPr>
      </w:pPr>
      <w:r w:rsidRPr="00FB2F6C">
        <w:rPr>
          <w:color w:val="242121"/>
        </w:rPr>
        <w:t>FROM</w:t>
      </w:r>
      <w:r w:rsidR="00A77670">
        <w:rPr>
          <w:color w:val="242121"/>
        </w:rPr>
        <w:t xml:space="preserve"> </w:t>
      </w:r>
      <w:r w:rsidRPr="00FB2F6C">
        <w:rPr>
          <w:color w:val="242121"/>
        </w:rPr>
        <w:t>THE</w:t>
      </w:r>
      <w:r w:rsidR="00A77670">
        <w:rPr>
          <w:color w:val="242121"/>
        </w:rPr>
        <w:t xml:space="preserve"> </w:t>
      </w:r>
      <w:r w:rsidRPr="00FB2F6C">
        <w:rPr>
          <w:color w:val="242121"/>
        </w:rPr>
        <w:t>ADMINISTRATIVE</w:t>
      </w:r>
      <w:r w:rsidR="00A77670">
        <w:rPr>
          <w:color w:val="242121"/>
        </w:rPr>
        <w:t xml:space="preserve"> </w:t>
      </w:r>
      <w:r w:rsidRPr="00FB2F6C">
        <w:rPr>
          <w:color w:val="242121"/>
        </w:rPr>
        <w:t>BODY</w:t>
      </w:r>
    </w:p>
    <w:p w14:paraId="4EB29EAD" w14:textId="189B0F3B" w:rsidR="006B6DF6" w:rsidRPr="00FB2F6C" w:rsidRDefault="006B6DF6" w:rsidP="006B6DF6">
      <w:pPr>
        <w:pStyle w:val="BodyText"/>
        <w:tabs>
          <w:tab w:val="left" w:pos="5807"/>
          <w:tab w:val="left" w:pos="7089"/>
          <w:tab w:val="left" w:pos="10156"/>
        </w:tabs>
        <w:spacing w:before="130" w:line="250" w:lineRule="auto"/>
        <w:ind w:left="3619" w:right="108" w:hanging="226"/>
        <w:jc w:val="both"/>
        <w:rPr>
          <w:rFonts w:cs="Arial"/>
        </w:rPr>
      </w:pPr>
      <w:r w:rsidRPr="00FB2F6C">
        <w:rPr>
          <w:color w:val="262323"/>
        </w:rPr>
        <w:t>□</w:t>
      </w:r>
      <w:r w:rsidRPr="00FB2F6C">
        <w:rPr>
          <w:color w:val="242121"/>
        </w:rPr>
        <w:t xml:space="preserve"> IN FAVOUR OF THE</w:t>
      </w:r>
      <w:r w:rsidR="00A77670">
        <w:rPr>
          <w:color w:val="242121"/>
        </w:rPr>
        <w:t xml:space="preserve"> </w:t>
      </w:r>
      <w:r w:rsidRPr="00FB2F6C">
        <w:rPr>
          <w:color w:val="242121"/>
        </w:rPr>
        <w:t>PROPOSAL</w:t>
      </w:r>
      <w:r w:rsidR="00A77670">
        <w:rPr>
          <w:color w:val="242121"/>
        </w:rPr>
        <w:t xml:space="preserve"> </w:t>
      </w:r>
      <w:r w:rsidRPr="00FB2F6C">
        <w:rPr>
          <w:color w:val="242121"/>
        </w:rPr>
        <w:t>FOR</w:t>
      </w:r>
      <w:r w:rsidR="00A77670">
        <w:rPr>
          <w:color w:val="242121"/>
        </w:rPr>
        <w:t xml:space="preserve"> </w:t>
      </w:r>
      <w:r w:rsidRPr="00FB2F6C">
        <w:rPr>
          <w:color w:val="242121"/>
        </w:rPr>
        <w:t>AMENDMENT</w:t>
      </w:r>
      <w:r w:rsidRPr="00FB2F6C">
        <w:rPr>
          <w:color w:val="444242"/>
        </w:rPr>
        <w:t>/</w:t>
      </w:r>
      <w:r w:rsidRPr="00FB2F6C">
        <w:rPr>
          <w:color w:val="242121"/>
        </w:rPr>
        <w:t>INTEGRATION OF THE MAJORITY SHAREHOLDER</w:t>
      </w:r>
    </w:p>
    <w:p w14:paraId="357E3B4C" w14:textId="528A3F51" w:rsidR="006B6DF6" w:rsidRPr="00FB2F6C" w:rsidRDefault="006B6DF6" w:rsidP="006B6DF6">
      <w:pPr>
        <w:pStyle w:val="BodyText"/>
        <w:tabs>
          <w:tab w:val="left" w:pos="5807"/>
          <w:tab w:val="left" w:pos="7089"/>
          <w:tab w:val="left" w:pos="10156"/>
        </w:tabs>
        <w:spacing w:line="250" w:lineRule="auto"/>
        <w:ind w:left="3619" w:right="108" w:hanging="226"/>
        <w:jc w:val="both"/>
        <w:rPr>
          <w:rFonts w:cs="Arial"/>
        </w:rPr>
      </w:pPr>
      <w:r w:rsidRPr="00FB2F6C">
        <w:rPr>
          <w:color w:val="262323"/>
        </w:rPr>
        <w:t>□</w:t>
      </w:r>
      <w:r w:rsidRPr="00FB2F6C">
        <w:rPr>
          <w:color w:val="242121"/>
        </w:rPr>
        <w:t xml:space="preserve"> IN FAVOUR OF THE PROPOSAL</w:t>
      </w:r>
      <w:r w:rsidR="00A77670">
        <w:rPr>
          <w:color w:val="242121"/>
        </w:rPr>
        <w:t xml:space="preserve"> </w:t>
      </w:r>
      <w:r w:rsidRPr="00FB2F6C">
        <w:rPr>
          <w:color w:val="242121"/>
        </w:rPr>
        <w:t>FOR AMENDMENT</w:t>
      </w:r>
      <w:r w:rsidRPr="00FB2F6C">
        <w:rPr>
          <w:color w:val="444242"/>
        </w:rPr>
        <w:t>/</w:t>
      </w:r>
      <w:r w:rsidRPr="00FB2F6C">
        <w:rPr>
          <w:color w:val="242121"/>
        </w:rPr>
        <w:t>INTEGRATION OF THE MINORITY SHAREHOLDER</w:t>
      </w:r>
    </w:p>
    <w:p w14:paraId="46B5B464" w14:textId="34A281B9" w:rsidR="006B6DF6" w:rsidRPr="00FB2F6C" w:rsidRDefault="006B6DF6" w:rsidP="006B6DF6">
      <w:pPr>
        <w:spacing w:before="118"/>
        <w:ind w:left="3402"/>
        <w:jc w:val="both"/>
        <w:rPr>
          <w:rFonts w:ascii="Arial" w:hAnsi="Arial" w:cs="Arial"/>
          <w:color w:val="242121"/>
          <w:spacing w:val="29"/>
          <w:w w:val="97"/>
          <w:sz w:val="20"/>
          <w:szCs w:val="20"/>
        </w:rPr>
      </w:pPr>
      <w:r w:rsidRPr="00FB2F6C">
        <w:rPr>
          <w:rFonts w:ascii="Arial" w:hAnsi="Arial"/>
          <w:color w:val="262323"/>
          <w:sz w:val="20"/>
        </w:rPr>
        <w:t>□</w:t>
      </w:r>
      <w:r w:rsidRPr="00FB2F6C">
        <w:rPr>
          <w:rFonts w:ascii="Arial" w:hAnsi="Arial"/>
          <w:color w:val="242121"/>
          <w:sz w:val="20"/>
        </w:rPr>
        <w:t xml:space="preserve"> OPPOSE</w:t>
      </w:r>
      <w:r w:rsidR="00A77670">
        <w:rPr>
          <w:rFonts w:ascii="Arial" w:hAnsi="Arial"/>
          <w:color w:val="242121"/>
          <w:sz w:val="20"/>
        </w:rPr>
        <w:t>S</w:t>
      </w:r>
      <w:r w:rsidRPr="00FB2F6C">
        <w:rPr>
          <w:rFonts w:ascii="Arial" w:hAnsi="Arial"/>
          <w:color w:val="242121"/>
          <w:sz w:val="20"/>
        </w:rPr>
        <w:t xml:space="preserve"> ALL PROPOSED AMENDMENTS/INTEGRATIONS </w:t>
      </w:r>
    </w:p>
    <w:p w14:paraId="19D9FE9D" w14:textId="582A0FAD" w:rsidR="00014434" w:rsidRPr="00FB2F6C" w:rsidRDefault="006B6DF6" w:rsidP="006B6DF6">
      <w:pPr>
        <w:spacing w:before="118"/>
        <w:ind w:firstLine="3402"/>
        <w:jc w:val="both"/>
        <w:rPr>
          <w:rFonts w:ascii="Arial" w:hAnsi="Arial" w:cs="Arial"/>
          <w:color w:val="242121"/>
          <w:sz w:val="20"/>
          <w:szCs w:val="20"/>
        </w:rPr>
      </w:pPr>
      <w:r w:rsidRPr="00FB2F6C">
        <w:rPr>
          <w:rFonts w:ascii="Arial" w:hAnsi="Arial"/>
          <w:color w:val="262323"/>
          <w:sz w:val="20"/>
        </w:rPr>
        <w:t>□</w:t>
      </w:r>
      <w:r w:rsidRPr="00FB2F6C">
        <w:rPr>
          <w:rFonts w:ascii="Arial" w:hAnsi="Arial"/>
          <w:color w:val="242121"/>
          <w:sz w:val="20"/>
        </w:rPr>
        <w:t xml:space="preserve"> ABSTAIN</w:t>
      </w:r>
      <w:r w:rsidR="00A77670">
        <w:rPr>
          <w:rFonts w:ascii="Arial" w:hAnsi="Arial"/>
          <w:color w:val="242121"/>
          <w:sz w:val="20"/>
        </w:rPr>
        <w:t>S</w:t>
      </w:r>
      <w:r w:rsidRPr="00FB2F6C">
        <w:rPr>
          <w:rFonts w:ascii="Arial" w:hAnsi="Arial"/>
          <w:color w:val="242121"/>
          <w:sz w:val="20"/>
        </w:rPr>
        <w:t xml:space="preserve"> ON ALL PROPOSED AMENDMENTS</w:t>
      </w:r>
      <w:r w:rsidRPr="00FB2F6C">
        <w:rPr>
          <w:rFonts w:ascii="Arial" w:hAnsi="Arial"/>
          <w:color w:val="444242"/>
          <w:sz w:val="20"/>
        </w:rPr>
        <w:t>/</w:t>
      </w:r>
      <w:r w:rsidRPr="00FB2F6C">
        <w:rPr>
          <w:rFonts w:ascii="Arial" w:hAnsi="Arial"/>
          <w:color w:val="242121"/>
          <w:sz w:val="20"/>
        </w:rPr>
        <w:t>INTEGRATIONS</w:t>
      </w:r>
    </w:p>
    <w:p w14:paraId="1F389996" w14:textId="6AF54BAF" w:rsidR="006B6DF6" w:rsidRPr="00FB2F6C" w:rsidRDefault="006B6DF6" w:rsidP="006B6DF6">
      <w:pPr>
        <w:spacing w:before="118"/>
        <w:ind w:firstLine="3402"/>
        <w:jc w:val="both"/>
        <w:rPr>
          <w:rFonts w:ascii="Arial" w:hAnsi="Arial" w:cs="Arial"/>
          <w:b/>
          <w:color w:val="242121"/>
          <w:w w:val="95"/>
          <w:sz w:val="20"/>
          <w:szCs w:val="20"/>
        </w:rPr>
      </w:pPr>
    </w:p>
    <w:p w14:paraId="19D9FE9E" w14:textId="04AB83C8" w:rsidR="004E08B8" w:rsidRPr="00FB2F6C" w:rsidRDefault="007729EC" w:rsidP="003E2870">
      <w:pPr>
        <w:tabs>
          <w:tab w:val="left" w:pos="461"/>
        </w:tabs>
        <w:spacing w:before="240" w:line="238" w:lineRule="auto"/>
        <w:ind w:left="142" w:right="119"/>
        <w:jc w:val="both"/>
        <w:rPr>
          <w:rFonts w:ascii="Arial" w:eastAsia="Arial" w:hAnsi="Arial" w:cs="Arial"/>
          <w:sz w:val="18"/>
          <w:szCs w:val="18"/>
        </w:rPr>
      </w:pPr>
      <w:r w:rsidRPr="00FB2F6C">
        <w:rPr>
          <w:b/>
          <w:noProof/>
          <w:vertAlign w:val="superscript"/>
          <w:lang w:val="en-US"/>
        </w:rPr>
        <mc:AlternateContent>
          <mc:Choice Requires="wpg">
            <w:drawing>
              <wp:anchor distT="0" distB="0" distL="114300" distR="114300" simplePos="0" relativeHeight="503304848" behindDoc="1" locked="0" layoutInCell="1" allowOverlap="1" wp14:anchorId="19D9FEF2" wp14:editId="19D9FEF3">
                <wp:simplePos x="0" y="0"/>
                <wp:positionH relativeFrom="page">
                  <wp:posOffset>530225</wp:posOffset>
                </wp:positionH>
                <wp:positionV relativeFrom="paragraph">
                  <wp:posOffset>73660</wp:posOffset>
                </wp:positionV>
                <wp:extent cx="1308100" cy="1270"/>
                <wp:effectExtent l="6350" t="13970" r="9525" b="13335"/>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0" cy="1270"/>
                          <a:chOff x="835" y="116"/>
                          <a:chExt cx="2060" cy="2"/>
                        </a:xfrm>
                      </wpg:grpSpPr>
                      <wps:wsp>
                        <wps:cNvPr id="20" name="Freeform 15"/>
                        <wps:cNvSpPr>
                          <a:spLocks/>
                        </wps:cNvSpPr>
                        <wps:spPr bwMode="auto">
                          <a:xfrm>
                            <a:off x="835" y="116"/>
                            <a:ext cx="2060" cy="2"/>
                          </a:xfrm>
                          <a:custGeom>
                            <a:avLst/>
                            <a:gdLst>
                              <a:gd name="T0" fmla="+- 0 835 835"/>
                              <a:gd name="T1" fmla="*/ T0 w 2060"/>
                              <a:gd name="T2" fmla="+- 0 2894 835"/>
                              <a:gd name="T3" fmla="*/ T2 w 2060"/>
                            </a:gdLst>
                            <a:ahLst/>
                            <a:cxnLst>
                              <a:cxn ang="0">
                                <a:pos x="T1" y="0"/>
                              </a:cxn>
                              <a:cxn ang="0">
                                <a:pos x="T3" y="0"/>
                              </a:cxn>
                            </a:cxnLst>
                            <a:rect l="0" t="0" r="r" b="b"/>
                            <a:pathLst>
                              <a:path w="2060">
                                <a:moveTo>
                                  <a:pt x="0" y="0"/>
                                </a:moveTo>
                                <a:lnTo>
                                  <a:pt x="205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B10F92" id="Group 14" o:spid="_x0000_s1026" style="position:absolute;margin-left:41.75pt;margin-top:5.8pt;width:103pt;height:.1pt;z-index:-11632;mso-position-horizontal-relative:page" coordorigin="835,116" coordsize="20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">
                <v:shape id="Freeform 15" o:spid="_x0000_s1027" style="position:absolute;left:835;top:116;width:2060;height:2;visibility:visible;mso-wrap-style:square;v-text-anchor:top" coordsize="20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" path="m,l2059,e" filled="f" strokecolor="#1f1c1f" strokeweight=".96pt">
                  <v:path arrowok="t" o:connecttype="custom" o:connectlocs="0,0;2059,0" o:connectangles="0,0"/>
                </v:shape>
                <w10:wrap anchorx="page"/>
              </v:group>
            </w:pict>
          </mc:Fallback>
        </mc:AlternateContent>
      </w:r>
      <w:r w:rsidRPr="00FB2F6C">
        <w:rPr>
          <w:rFonts w:ascii="Arial" w:hAnsi="Arial"/>
          <w:b/>
          <w:color w:val="242121"/>
          <w:sz w:val="18"/>
          <w:vertAlign w:val="superscript"/>
        </w:rPr>
        <w:t>(2)</w:t>
      </w:r>
      <w:r w:rsidRPr="00FB2F6C">
        <w:rPr>
          <w:rFonts w:ascii="Arial" w:hAnsi="Arial"/>
          <w:color w:val="242121"/>
          <w:sz w:val="18"/>
        </w:rPr>
        <w:t xml:space="preserve"> In the event of amendments or additions to the resolution proposals submitted to the</w:t>
      </w:r>
      <w:r w:rsidR="008929AF">
        <w:rPr>
          <w:rFonts w:ascii="Arial" w:hAnsi="Arial"/>
          <w:color w:val="242121"/>
          <w:sz w:val="18"/>
        </w:rPr>
        <w:t xml:space="preserve"> </w:t>
      </w:r>
      <w:r w:rsidRPr="00FB2F6C">
        <w:rPr>
          <w:rFonts w:ascii="Arial" w:hAnsi="Arial"/>
          <w:color w:val="242121"/>
          <w:sz w:val="18"/>
        </w:rPr>
        <w:t>Meeting</w:t>
      </w:r>
      <w:r w:rsidRPr="00FB2F6C">
        <w:rPr>
          <w:rFonts w:ascii="Arial" w:hAnsi="Arial"/>
          <w:color w:val="424142"/>
          <w:sz w:val="18"/>
        </w:rPr>
        <w:t xml:space="preserve">, </w:t>
      </w:r>
      <w:r w:rsidRPr="00FB2F6C">
        <w:rPr>
          <w:rFonts w:ascii="Arial" w:hAnsi="Arial"/>
          <w:color w:val="242121"/>
          <w:sz w:val="18"/>
        </w:rPr>
        <w:t>it is possible to choose between: a) confirmation of any voting instruction</w:t>
      </w:r>
      <w:r w:rsidR="000305C0">
        <w:rPr>
          <w:rFonts w:ascii="Arial" w:hAnsi="Arial"/>
          <w:color w:val="242121"/>
          <w:sz w:val="18"/>
        </w:rPr>
        <w:t>s</w:t>
      </w:r>
      <w:r w:rsidRPr="00FB2F6C">
        <w:rPr>
          <w:rFonts w:ascii="Arial" w:hAnsi="Arial"/>
          <w:color w:val="242121"/>
          <w:sz w:val="18"/>
        </w:rPr>
        <w:t xml:space="preserve"> already expressed</w:t>
      </w:r>
      <w:r w:rsidRPr="00FB2F6C">
        <w:rPr>
          <w:rFonts w:ascii="Arial" w:hAnsi="Arial"/>
          <w:color w:val="424142"/>
          <w:sz w:val="18"/>
        </w:rPr>
        <w:t xml:space="preserve">; </w:t>
      </w:r>
      <w:r w:rsidRPr="00FB2F6C">
        <w:rPr>
          <w:rFonts w:ascii="Arial" w:hAnsi="Arial"/>
          <w:color w:val="242121"/>
          <w:sz w:val="18"/>
        </w:rPr>
        <w:t>b) changing the voting instruction already given or conferment of the voting instructions</w:t>
      </w:r>
      <w:r w:rsidRPr="00FB2F6C">
        <w:rPr>
          <w:rFonts w:ascii="Arial" w:hAnsi="Arial"/>
          <w:color w:val="424142"/>
          <w:sz w:val="18"/>
        </w:rPr>
        <w:t xml:space="preserve">; </w:t>
      </w:r>
      <w:r w:rsidRPr="00FB2F6C">
        <w:rPr>
          <w:rFonts w:ascii="Arial" w:hAnsi="Arial"/>
          <w:color w:val="242121"/>
          <w:sz w:val="18"/>
        </w:rPr>
        <w:t>c) the revocation of voting instruction</w:t>
      </w:r>
      <w:r w:rsidR="000305C0">
        <w:rPr>
          <w:rFonts w:ascii="Arial" w:hAnsi="Arial"/>
          <w:color w:val="242121"/>
          <w:sz w:val="18"/>
        </w:rPr>
        <w:t>(s)</w:t>
      </w:r>
      <w:r w:rsidRPr="00FB2F6C">
        <w:rPr>
          <w:rFonts w:ascii="Arial" w:hAnsi="Arial"/>
          <w:color w:val="242121"/>
          <w:sz w:val="18"/>
        </w:rPr>
        <w:t xml:space="preserve"> already given</w:t>
      </w:r>
      <w:r w:rsidRPr="00FB2F6C">
        <w:rPr>
          <w:rFonts w:ascii="Arial" w:hAnsi="Arial"/>
          <w:color w:val="424142"/>
          <w:sz w:val="18"/>
        </w:rPr>
        <w:t xml:space="preserve">. </w:t>
      </w:r>
      <w:r w:rsidRPr="00FB2F6C">
        <w:rPr>
          <w:rFonts w:ascii="Arial" w:hAnsi="Arial"/>
          <w:color w:val="242121"/>
          <w:sz w:val="18"/>
        </w:rPr>
        <w:t xml:space="preserve">If no choice is made, the voting instructions </w:t>
      </w:r>
      <w:r w:rsidRPr="000305C0">
        <w:rPr>
          <w:rFonts w:ascii="Arial" w:hAnsi="Arial"/>
          <w:iCs/>
          <w:color w:val="242121"/>
          <w:sz w:val="18"/>
        </w:rPr>
        <w:t>under</w:t>
      </w:r>
      <w:r w:rsidRPr="00FB2F6C">
        <w:rPr>
          <w:rFonts w:ascii="Arial" w:hAnsi="Arial"/>
          <w:i/>
          <w:color w:val="242121"/>
          <w:sz w:val="18"/>
        </w:rPr>
        <w:t xml:space="preserve"> </w:t>
      </w:r>
      <w:r w:rsidRPr="00FB2F6C">
        <w:rPr>
          <w:rFonts w:ascii="Arial" w:hAnsi="Arial"/>
          <w:color w:val="242121"/>
          <w:sz w:val="18"/>
        </w:rPr>
        <w:t xml:space="preserve">A) shall be deemed as confirmed. </w:t>
      </w:r>
      <w:r w:rsidRPr="00FB2F6C">
        <w:rPr>
          <w:rFonts w:ascii="Arial" w:hAnsi="Arial"/>
          <w:color w:val="444242"/>
          <w:sz w:val="18"/>
        </w:rPr>
        <w:t>In the event of amendments or additions to the proposals submitted to the Shareholders' Meeting, the Appointed Representative and their substitute shall refrain from casting a vote other than in accordance with Section A) of these instructions.</w:t>
      </w:r>
    </w:p>
    <w:p w14:paraId="19D9FE9F" w14:textId="77777777" w:rsidR="004E08B8" w:rsidRPr="00FB2F6C" w:rsidRDefault="004E08B8">
      <w:pPr>
        <w:spacing w:before="11"/>
        <w:rPr>
          <w:rFonts w:ascii="Arial" w:eastAsia="Arial" w:hAnsi="Arial" w:cs="Arial"/>
          <w:sz w:val="15"/>
          <w:szCs w:val="15"/>
        </w:rPr>
      </w:pPr>
    </w:p>
    <w:p w14:paraId="19D9FEA0" w14:textId="77777777" w:rsidR="004E08B8" w:rsidRPr="00FB2F6C" w:rsidRDefault="007729EC">
      <w:pPr>
        <w:spacing w:line="20" w:lineRule="atLeast"/>
        <w:ind w:left="105"/>
        <w:rPr>
          <w:rFonts w:ascii="Arial" w:eastAsia="Arial" w:hAnsi="Arial" w:cs="Arial"/>
          <w:sz w:val="2"/>
          <w:szCs w:val="2"/>
        </w:rPr>
      </w:pPr>
      <w:r w:rsidRPr="00FB2F6C">
        <w:rPr>
          <w:rFonts w:ascii="Arial" w:hAnsi="Arial"/>
          <w:noProof/>
          <w:sz w:val="2"/>
          <w:lang w:val="en-US"/>
        </w:rPr>
        <mc:AlternateContent>
          <mc:Choice Requires="wpg">
            <w:drawing>
              <wp:inline distT="0" distB="0" distL="0" distR="0" wp14:anchorId="19D9FEF4" wp14:editId="19D9FEF5">
                <wp:extent cx="6501765" cy="12700"/>
                <wp:effectExtent l="0" t="7620" r="3810" b="8255"/>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17" name="Group 12"/>
                        <wpg:cNvGrpSpPr>
                          <a:grpSpLocks/>
                        </wpg:cNvGrpSpPr>
                        <wpg:grpSpPr bwMode="auto">
                          <a:xfrm>
                            <a:off x="10" y="10"/>
                            <a:ext cx="10220" cy="2"/>
                            <a:chOff x="10" y="10"/>
                            <a:chExt cx="10220" cy="2"/>
                          </a:xfrm>
                        </wpg:grpSpPr>
                        <wps:wsp>
                          <wps:cNvPr id="18" name="Freeform 13"/>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06DB56" id="Group 11"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">
                <v:group id="Group 12"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3"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" path="m,l10219,e" filled="f" strokecolor="#1f1c1f" strokeweight=".96pt">
                    <v:path arrowok="t" o:connecttype="custom" o:connectlocs="0,0;10219,0" o:connectangles="0,0"/>
                  </v:shape>
                </v:group>
                <w10:anchorlock/>
              </v:group>
            </w:pict>
          </mc:Fallback>
        </mc:AlternateContent>
      </w:r>
    </w:p>
    <w:p w14:paraId="19D9FEA1" w14:textId="77777777" w:rsidR="004E08B8" w:rsidRPr="00FB2F6C" w:rsidRDefault="004E08B8">
      <w:pPr>
        <w:rPr>
          <w:rFonts w:ascii="Arial" w:eastAsia="Arial" w:hAnsi="Arial" w:cs="Arial"/>
          <w:sz w:val="18"/>
          <w:szCs w:val="18"/>
        </w:rPr>
      </w:pPr>
    </w:p>
    <w:p w14:paraId="19D9FEA2" w14:textId="6A011E52" w:rsidR="00C007E3" w:rsidRPr="00FB2F6C" w:rsidRDefault="00B929E8" w:rsidP="00C007E3">
      <w:pPr>
        <w:pStyle w:val="BodyText"/>
        <w:spacing w:before="0"/>
        <w:ind w:left="144" w:right="116" w:firstLine="9"/>
        <w:jc w:val="both"/>
        <w:rPr>
          <w:color w:val="424142"/>
        </w:rPr>
      </w:pPr>
      <w:r w:rsidRPr="00FB2F6C">
        <w:rPr>
          <w:color w:val="242121"/>
        </w:rPr>
        <w:t xml:space="preserve">In the event of a vote on the </w:t>
      </w:r>
      <w:r w:rsidR="000305C0" w:rsidRPr="000305C0">
        <w:rPr>
          <w:b/>
          <w:bCs/>
          <w:color w:val="242121"/>
        </w:rPr>
        <w:t>Derivative Litigation</w:t>
      </w:r>
      <w:r w:rsidR="000305C0" w:rsidRPr="000305C0">
        <w:rPr>
          <w:color w:val="242121"/>
        </w:rPr>
        <w:t xml:space="preserve"> </w:t>
      </w:r>
      <w:r w:rsidRPr="00FB2F6C">
        <w:rPr>
          <w:color w:val="242121"/>
        </w:rPr>
        <w:t xml:space="preserve">proposed pursuant to Article 2393(2) of the Italian Civil Code by shareholders </w:t>
      </w:r>
      <w:r w:rsidR="000305C0">
        <w:rPr>
          <w:color w:val="242121"/>
        </w:rPr>
        <w:t>on the occasion of</w:t>
      </w:r>
      <w:r w:rsidRPr="00FB2F6C">
        <w:rPr>
          <w:color w:val="242121"/>
        </w:rPr>
        <w:t xml:space="preserve"> the</w:t>
      </w:r>
      <w:r w:rsidR="000305C0">
        <w:rPr>
          <w:color w:val="242121"/>
        </w:rPr>
        <w:t xml:space="preserve"> </w:t>
      </w:r>
      <w:r w:rsidRPr="00FB2F6C">
        <w:rPr>
          <w:color w:val="242121"/>
        </w:rPr>
        <w:t>approval of the Financial Statements</w:t>
      </w:r>
      <w:r w:rsidRPr="00FB2F6C">
        <w:rPr>
          <w:color w:val="424142"/>
        </w:rPr>
        <w:t xml:space="preserve">, </w:t>
      </w:r>
      <w:r w:rsidRPr="00FB2F6C">
        <w:rPr>
          <w:color w:val="242121"/>
        </w:rPr>
        <w:t>the undersigned delegates the Designated Representative to vote</w:t>
      </w:r>
      <w:r w:rsidRPr="00FB2F6C">
        <w:t xml:space="preserve"> </w:t>
      </w:r>
      <w:r w:rsidRPr="00FB2F6C">
        <w:rPr>
          <w:color w:val="242121"/>
        </w:rPr>
        <w:t>according to the following instructions</w:t>
      </w:r>
      <w:r w:rsidRPr="00FB2F6C">
        <w:rPr>
          <w:color w:val="424142"/>
        </w:rPr>
        <w:t>:</w:t>
      </w:r>
      <w:r w:rsidRPr="00FB2F6C">
        <w:rPr>
          <w:color w:val="424142"/>
        </w:rPr>
        <w:tab/>
      </w:r>
    </w:p>
    <w:p w14:paraId="19D9FEA3" w14:textId="0AFB8645" w:rsidR="004E08B8" w:rsidRPr="00FB2F6C" w:rsidRDefault="00C007E3" w:rsidP="00C007E3">
      <w:pPr>
        <w:pStyle w:val="BodyText"/>
        <w:spacing w:before="0"/>
        <w:ind w:left="144" w:right="116" w:firstLine="9"/>
        <w:jc w:val="center"/>
      </w:pPr>
      <w:r w:rsidRPr="00FB2F6C">
        <w:rPr>
          <w:color w:val="262323"/>
          <w:sz w:val="22"/>
        </w:rPr>
        <w:t>□</w:t>
      </w:r>
      <w:r w:rsidRPr="00FB2F6C">
        <w:rPr>
          <w:color w:val="242121"/>
        </w:rPr>
        <w:t xml:space="preserve"> IN FAVOUR</w:t>
      </w:r>
      <w:r w:rsidRPr="00FB2F6C">
        <w:rPr>
          <w:color w:val="242121"/>
        </w:rPr>
        <w:tab/>
      </w:r>
      <w:r w:rsidR="000305C0">
        <w:rPr>
          <w:color w:val="242121"/>
        </w:rPr>
        <w:t xml:space="preserve">      </w:t>
      </w:r>
      <w:r w:rsidRPr="00FB2F6C">
        <w:rPr>
          <w:color w:val="262323"/>
          <w:sz w:val="22"/>
        </w:rPr>
        <w:t>□</w:t>
      </w:r>
      <w:r w:rsidRPr="00FB2F6C">
        <w:rPr>
          <w:color w:val="242121"/>
        </w:rPr>
        <w:t xml:space="preserve"> AGAINST</w:t>
      </w:r>
      <w:r w:rsidR="000305C0">
        <w:rPr>
          <w:color w:val="242121"/>
        </w:rPr>
        <w:t xml:space="preserve">      </w:t>
      </w:r>
      <w:r w:rsidRPr="00FB2F6C">
        <w:rPr>
          <w:color w:val="262323"/>
          <w:sz w:val="22"/>
        </w:rPr>
        <w:t>□</w:t>
      </w:r>
      <w:r w:rsidRPr="00FB2F6C">
        <w:rPr>
          <w:color w:val="242121"/>
        </w:rPr>
        <w:t xml:space="preserve"> </w:t>
      </w:r>
      <w:r w:rsidR="000305C0" w:rsidRPr="000305C0">
        <w:rPr>
          <w:color w:val="242121"/>
        </w:rPr>
        <w:t>ABSTAINS</w:t>
      </w:r>
    </w:p>
    <w:p w14:paraId="19D9FEA4" w14:textId="77777777" w:rsidR="004E08B8" w:rsidRPr="00FB2F6C" w:rsidRDefault="004E08B8">
      <w:pPr>
        <w:spacing w:before="7"/>
        <w:rPr>
          <w:rFonts w:ascii="Arial" w:eastAsia="Arial" w:hAnsi="Arial" w:cs="Arial"/>
          <w:sz w:val="17"/>
          <w:szCs w:val="17"/>
        </w:rPr>
      </w:pPr>
    </w:p>
    <w:p w14:paraId="19D9FEA5" w14:textId="77777777" w:rsidR="00FD5E8B" w:rsidRPr="00FB2F6C" w:rsidRDefault="007729EC" w:rsidP="00FD5E8B">
      <w:pPr>
        <w:spacing w:line="20" w:lineRule="atLeast"/>
        <w:ind w:left="105"/>
        <w:rPr>
          <w:rFonts w:ascii="Times New Roman" w:hAnsi="Times New Roman"/>
          <w:b/>
          <w:color w:val="262323"/>
          <w:sz w:val="24"/>
          <w:vertAlign w:val="superscript"/>
        </w:rPr>
      </w:pPr>
      <w:r w:rsidRPr="00FB2F6C">
        <w:rPr>
          <w:rFonts w:ascii="Arial" w:hAnsi="Arial"/>
          <w:noProof/>
          <w:sz w:val="2"/>
          <w:lang w:val="en-US"/>
        </w:rPr>
        <mc:AlternateContent>
          <mc:Choice Requires="wpg">
            <w:drawing>
              <wp:inline distT="0" distB="0" distL="0" distR="0" wp14:anchorId="19D9FEF6" wp14:editId="19D9FEF7">
                <wp:extent cx="6501765" cy="12700"/>
                <wp:effectExtent l="0" t="0" r="3810" b="635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1765" cy="12700"/>
                          <a:chOff x="0" y="0"/>
                          <a:chExt cx="10239" cy="20"/>
                        </a:xfrm>
                      </wpg:grpSpPr>
                      <wpg:grpSp>
                        <wpg:cNvPr id="14" name="Group 9"/>
                        <wpg:cNvGrpSpPr>
                          <a:grpSpLocks/>
                        </wpg:cNvGrpSpPr>
                        <wpg:grpSpPr bwMode="auto">
                          <a:xfrm>
                            <a:off x="10" y="10"/>
                            <a:ext cx="10220" cy="2"/>
                            <a:chOff x="10" y="10"/>
                            <a:chExt cx="10220" cy="2"/>
                          </a:xfrm>
                        </wpg:grpSpPr>
                        <wps:wsp>
                          <wps:cNvPr id="15" name="Freeform 10"/>
                          <wps:cNvSpPr>
                            <a:spLocks/>
                          </wps:cNvSpPr>
                          <wps:spPr bwMode="auto">
                            <a:xfrm>
                              <a:off x="10" y="10"/>
                              <a:ext cx="10220" cy="2"/>
                            </a:xfrm>
                            <a:custGeom>
                              <a:avLst/>
                              <a:gdLst>
                                <a:gd name="T0" fmla="+- 0 10 10"/>
                                <a:gd name="T1" fmla="*/ T0 w 10220"/>
                                <a:gd name="T2" fmla="+- 0 10229 10"/>
                                <a:gd name="T3" fmla="*/ T2 w 10220"/>
                              </a:gdLst>
                              <a:ahLst/>
                              <a:cxnLst>
                                <a:cxn ang="0">
                                  <a:pos x="T1" y="0"/>
                                </a:cxn>
                                <a:cxn ang="0">
                                  <a:pos x="T3" y="0"/>
                                </a:cxn>
                              </a:cxnLst>
                              <a:rect l="0" t="0" r="r" b="b"/>
                              <a:pathLst>
                                <a:path w="10220">
                                  <a:moveTo>
                                    <a:pt x="0" y="0"/>
                                  </a:moveTo>
                                  <a:lnTo>
                                    <a:pt x="10219"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7C1C9A" id="Group 8" o:spid="_x0000_s1026" style="width:511.95pt;height:1pt;mso-position-horizontal-relative:char;mso-position-vertical-relative:line" coordsize="1023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">
                <v:group id="Group 9" o:spid="_x0000_s1027" style="position:absolute;left:10;top:10;width:10220;height:2" coordorigin="10,10"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28" style="position:absolute;left:10;top:10;width:10220;height:2;visibility:visible;mso-wrap-style:square;v-text-anchor:top" coordsize="1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" path="m,l10219,e" filled="f" strokecolor="#1f1c1f" strokeweight=".96pt">
                    <v:path arrowok="t" o:connecttype="custom" o:connectlocs="0,0;10219,0" o:connectangles="0,0"/>
                  </v:shape>
                </v:group>
                <w10:anchorlock/>
              </v:group>
            </w:pict>
          </mc:Fallback>
        </mc:AlternateContent>
      </w:r>
    </w:p>
    <w:p w14:paraId="19D9FEA6" w14:textId="77777777" w:rsidR="00FD5E8B" w:rsidRPr="00FB2F6C" w:rsidRDefault="00FD5E8B" w:rsidP="00FD5E8B">
      <w:pPr>
        <w:spacing w:line="20" w:lineRule="atLeast"/>
        <w:ind w:left="105"/>
        <w:rPr>
          <w:rFonts w:ascii="Times New Roman" w:hAnsi="Times New Roman"/>
          <w:b/>
          <w:color w:val="262323"/>
          <w:sz w:val="24"/>
          <w:vertAlign w:val="superscript"/>
        </w:rPr>
      </w:pPr>
    </w:p>
    <w:p w14:paraId="19D9FEA7" w14:textId="77777777" w:rsidR="00FD5E8B" w:rsidRPr="00FB2F6C" w:rsidRDefault="00FD5E8B" w:rsidP="00FD5E8B">
      <w:pPr>
        <w:spacing w:line="20" w:lineRule="atLeast"/>
        <w:ind w:left="105"/>
        <w:rPr>
          <w:rFonts w:ascii="Times New Roman" w:hAnsi="Times New Roman"/>
          <w:b/>
          <w:color w:val="262323"/>
          <w:sz w:val="24"/>
          <w:vertAlign w:val="superscript"/>
        </w:rPr>
      </w:pPr>
    </w:p>
    <w:p w14:paraId="19D9FEA8" w14:textId="0F5F8585" w:rsidR="004E08B8" w:rsidRPr="00FB2F6C" w:rsidRDefault="00014434" w:rsidP="00FD5E8B">
      <w:pPr>
        <w:spacing w:line="20" w:lineRule="atLeast"/>
        <w:ind w:left="105"/>
        <w:rPr>
          <w:rFonts w:ascii="Arial" w:eastAsia="Arial" w:hAnsi="Arial" w:cs="Arial"/>
          <w:sz w:val="20"/>
          <w:szCs w:val="20"/>
        </w:rPr>
      </w:pPr>
      <w:r w:rsidRPr="00FB2F6C">
        <w:rPr>
          <w:rFonts w:ascii="Times New Roman" w:hAnsi="Times New Roman"/>
          <w:b/>
          <w:color w:val="262323"/>
          <w:sz w:val="24"/>
          <w:vertAlign w:val="superscript"/>
        </w:rPr>
        <w:t xml:space="preserve"> (*)</w:t>
      </w:r>
      <w:r w:rsidRPr="00FB2F6C">
        <w:rPr>
          <w:rFonts w:ascii="Times New Roman" w:hAnsi="Times New Roman"/>
          <w:color w:val="262323"/>
          <w:sz w:val="24"/>
        </w:rPr>
        <w:t xml:space="preserve"> </w:t>
      </w:r>
      <w:r w:rsidRPr="00FB2F6C">
        <w:rPr>
          <w:rFonts w:ascii="Arial" w:hAnsi="Arial"/>
          <w:color w:val="262323"/>
          <w:sz w:val="20"/>
        </w:rPr>
        <w:t>Pursuant to</w:t>
      </w:r>
      <w:r w:rsidR="000305C0">
        <w:rPr>
          <w:rFonts w:ascii="Arial" w:hAnsi="Arial"/>
          <w:color w:val="262323"/>
          <w:sz w:val="20"/>
        </w:rPr>
        <w:t xml:space="preserve"> </w:t>
      </w:r>
      <w:r w:rsidRPr="00FB2F6C">
        <w:rPr>
          <w:rFonts w:ascii="Arial" w:hAnsi="Arial"/>
          <w:color w:val="262323"/>
          <w:sz w:val="20"/>
        </w:rPr>
        <w:t xml:space="preserve">Article </w:t>
      </w:r>
      <w:r w:rsidRPr="00FB2F6C">
        <w:rPr>
          <w:rFonts w:ascii="Arial" w:hAnsi="Arial"/>
          <w:i/>
          <w:color w:val="262323"/>
          <w:sz w:val="20"/>
        </w:rPr>
        <w:t>135-</w:t>
      </w:r>
      <w:proofErr w:type="gramStart"/>
      <w:r w:rsidRPr="00FB2F6C">
        <w:rPr>
          <w:rFonts w:ascii="Arial" w:hAnsi="Arial"/>
          <w:i/>
          <w:color w:val="262323"/>
          <w:sz w:val="20"/>
        </w:rPr>
        <w:t>undecies(</w:t>
      </w:r>
      <w:proofErr w:type="gramEnd"/>
      <w:r w:rsidRPr="00FB2F6C">
        <w:rPr>
          <w:rFonts w:ascii="Arial" w:hAnsi="Arial"/>
          <w:i/>
          <w:color w:val="262323"/>
          <w:sz w:val="20"/>
        </w:rPr>
        <w:t>3)</w:t>
      </w:r>
      <w:r w:rsidRPr="00FB2F6C">
        <w:rPr>
          <w:rFonts w:ascii="Arial" w:hAnsi="Arial"/>
          <w:i/>
          <w:color w:val="424142"/>
          <w:sz w:val="20"/>
        </w:rPr>
        <w:t xml:space="preserve"> </w:t>
      </w:r>
      <w:r w:rsidRPr="00FB2F6C">
        <w:rPr>
          <w:rFonts w:ascii="Arial" w:hAnsi="Arial"/>
          <w:color w:val="262323"/>
          <w:sz w:val="20"/>
        </w:rPr>
        <w:t>of Legislative Decree</w:t>
      </w:r>
      <w:r w:rsidRPr="00FB2F6C">
        <w:rPr>
          <w:rFonts w:ascii="Arial" w:hAnsi="Arial"/>
          <w:color w:val="424142"/>
          <w:sz w:val="20"/>
        </w:rPr>
        <w:t xml:space="preserve"> </w:t>
      </w:r>
      <w:r w:rsidRPr="00FB2F6C">
        <w:rPr>
          <w:rFonts w:ascii="Arial" w:hAnsi="Arial"/>
          <w:color w:val="262323"/>
          <w:sz w:val="20"/>
        </w:rPr>
        <w:t>no</w:t>
      </w:r>
      <w:r w:rsidRPr="00FB2F6C">
        <w:rPr>
          <w:rFonts w:ascii="Arial" w:hAnsi="Arial"/>
          <w:color w:val="424142"/>
          <w:sz w:val="20"/>
        </w:rPr>
        <w:t xml:space="preserve">. </w:t>
      </w:r>
      <w:r w:rsidRPr="00FB2F6C">
        <w:rPr>
          <w:rFonts w:ascii="Arial" w:hAnsi="Arial"/>
          <w:color w:val="262323"/>
          <w:sz w:val="20"/>
        </w:rPr>
        <w:t>58</w:t>
      </w:r>
      <w:r w:rsidRPr="00FB2F6C">
        <w:rPr>
          <w:rFonts w:ascii="Arial" w:hAnsi="Arial"/>
          <w:color w:val="424142"/>
          <w:sz w:val="20"/>
        </w:rPr>
        <w:t>/</w:t>
      </w:r>
      <w:r w:rsidRPr="00FB2F6C">
        <w:rPr>
          <w:rFonts w:ascii="Arial" w:hAnsi="Arial"/>
          <w:color w:val="262323"/>
          <w:sz w:val="20"/>
        </w:rPr>
        <w:t>1998</w:t>
      </w:r>
      <w:r w:rsidRPr="00FB2F6C">
        <w:rPr>
          <w:rFonts w:ascii="Arial" w:hAnsi="Arial"/>
          <w:color w:val="424142"/>
          <w:sz w:val="20"/>
        </w:rPr>
        <w:t xml:space="preserve">, </w:t>
      </w:r>
      <w:r w:rsidR="000305C0">
        <w:rPr>
          <w:rFonts w:ascii="Arial" w:hAnsi="Arial"/>
          <w:color w:val="424142"/>
          <w:sz w:val="20"/>
        </w:rPr>
        <w:t>“</w:t>
      </w:r>
      <w:r w:rsidRPr="00FB2F6C">
        <w:rPr>
          <w:rFonts w:ascii="Arial" w:hAnsi="Arial"/>
          <w:i/>
          <w:color w:val="262323"/>
          <w:sz w:val="20"/>
        </w:rPr>
        <w:t>The shares for which</w:t>
      </w:r>
      <w:r w:rsidR="000305C0">
        <w:rPr>
          <w:rFonts w:ascii="Arial" w:hAnsi="Arial"/>
          <w:i/>
          <w:color w:val="262323"/>
          <w:sz w:val="20"/>
        </w:rPr>
        <w:t xml:space="preserve"> a</w:t>
      </w:r>
      <w:r w:rsidRPr="00FB2F6C">
        <w:rPr>
          <w:rFonts w:ascii="Times New Roman" w:hAnsi="Times New Roman"/>
          <w:i/>
          <w:color w:val="262323"/>
          <w:sz w:val="21"/>
        </w:rPr>
        <w:t xml:space="preserve"> </w:t>
      </w:r>
      <w:r w:rsidRPr="00FB2F6C">
        <w:rPr>
          <w:rFonts w:ascii="Arial" w:hAnsi="Arial"/>
          <w:i/>
          <w:color w:val="262323"/>
          <w:sz w:val="20"/>
        </w:rPr>
        <w:t>Proxy has been conferred</w:t>
      </w:r>
      <w:r w:rsidRPr="00FB2F6C">
        <w:rPr>
          <w:rFonts w:ascii="Arial" w:hAnsi="Arial"/>
          <w:i/>
          <w:color w:val="424142"/>
          <w:sz w:val="20"/>
        </w:rPr>
        <w:t xml:space="preserve">, </w:t>
      </w:r>
      <w:r w:rsidRPr="00FB2F6C">
        <w:rPr>
          <w:rFonts w:ascii="Arial" w:hAnsi="Arial"/>
          <w:i/>
          <w:color w:val="262323"/>
          <w:sz w:val="20"/>
        </w:rPr>
        <w:t>even partially</w:t>
      </w:r>
      <w:r w:rsidRPr="00FB2F6C">
        <w:rPr>
          <w:rFonts w:ascii="Arial" w:hAnsi="Arial"/>
          <w:i/>
          <w:color w:val="424142"/>
          <w:sz w:val="20"/>
        </w:rPr>
        <w:t xml:space="preserve">, </w:t>
      </w:r>
      <w:r w:rsidRPr="00FB2F6C">
        <w:rPr>
          <w:rFonts w:ascii="Arial" w:hAnsi="Arial"/>
          <w:i/>
          <w:color w:val="262323"/>
          <w:sz w:val="20"/>
        </w:rPr>
        <w:t>shall be taken into account for the regular constitution of the Meeting. In relation to proposals for which no voting instructions have been given</w:t>
      </w:r>
      <w:r w:rsidRPr="00FB2F6C">
        <w:rPr>
          <w:rFonts w:ascii="Arial" w:hAnsi="Arial"/>
          <w:i/>
          <w:color w:val="424142"/>
          <w:sz w:val="20"/>
        </w:rPr>
        <w:t xml:space="preserve">, </w:t>
      </w:r>
      <w:r w:rsidRPr="00FB2F6C">
        <w:rPr>
          <w:rFonts w:ascii="Arial" w:hAnsi="Arial"/>
          <w:i/>
          <w:color w:val="262323"/>
          <w:sz w:val="20"/>
        </w:rPr>
        <w:t>the shares of the shareholder shall not be counted for the purpose of calculating the majority and the required capital share for approval of resolutions</w:t>
      </w:r>
      <w:r w:rsidRPr="00FB2F6C">
        <w:rPr>
          <w:rFonts w:ascii="Arial" w:hAnsi="Arial"/>
          <w:i/>
          <w:color w:val="424142"/>
          <w:sz w:val="20"/>
        </w:rPr>
        <w:t>.</w:t>
      </w:r>
      <w:r w:rsidR="000305C0">
        <w:rPr>
          <w:rFonts w:ascii="Arial" w:hAnsi="Arial"/>
          <w:i/>
          <w:color w:val="424142"/>
          <w:sz w:val="20"/>
        </w:rPr>
        <w:t>”</w:t>
      </w:r>
    </w:p>
    <w:p w14:paraId="19D9FEA9" w14:textId="77777777" w:rsidR="004E08B8" w:rsidRPr="00FB2F6C" w:rsidRDefault="004E08B8">
      <w:pPr>
        <w:spacing w:before="11"/>
        <w:rPr>
          <w:rFonts w:ascii="Arial" w:eastAsia="Arial" w:hAnsi="Arial" w:cs="Arial"/>
          <w:i/>
          <w:sz w:val="29"/>
          <w:szCs w:val="29"/>
        </w:rPr>
      </w:pPr>
    </w:p>
    <w:p w14:paraId="19D9FEAA" w14:textId="77777777" w:rsidR="00C007E3" w:rsidRPr="00FB2F6C" w:rsidRDefault="00C007E3">
      <w:pPr>
        <w:spacing w:before="11"/>
        <w:rPr>
          <w:rFonts w:ascii="Arial" w:eastAsia="Arial" w:hAnsi="Arial" w:cs="Arial"/>
          <w:i/>
          <w:sz w:val="29"/>
          <w:szCs w:val="29"/>
        </w:rPr>
      </w:pPr>
    </w:p>
    <w:p w14:paraId="19D9FEAB" w14:textId="7E6B4889" w:rsidR="004E08B8" w:rsidRPr="00FB2F6C" w:rsidRDefault="00B929E8">
      <w:pPr>
        <w:tabs>
          <w:tab w:val="left" w:pos="6608"/>
        </w:tabs>
        <w:ind w:left="128"/>
        <w:jc w:val="both"/>
        <w:rPr>
          <w:rFonts w:ascii="Arial" w:eastAsia="Arial" w:hAnsi="Arial" w:cs="Arial"/>
          <w:sz w:val="19"/>
          <w:szCs w:val="19"/>
        </w:rPr>
      </w:pPr>
      <w:r w:rsidRPr="00FB2F6C">
        <w:rPr>
          <w:rFonts w:ascii="Arial"/>
          <w:color w:val="262323"/>
          <w:sz w:val="20"/>
        </w:rPr>
        <w:t>DATE</w:t>
      </w:r>
      <w:r w:rsidR="000305C0">
        <w:rPr>
          <w:rFonts w:ascii="Arial"/>
          <w:color w:val="262323"/>
          <w:sz w:val="20"/>
        </w:rPr>
        <w:t xml:space="preserve"> </w:t>
      </w:r>
      <w:r w:rsidRPr="00FB2F6C">
        <w:rPr>
          <w:rFonts w:ascii="Arial"/>
          <w:color w:val="262323"/>
          <w:sz w:val="20"/>
        </w:rPr>
        <w:t>.</w:t>
      </w:r>
      <w:r w:rsidRPr="00FB2F6C">
        <w:rPr>
          <w:rFonts w:ascii="Arial"/>
          <w:color w:val="424142"/>
          <w:sz w:val="20"/>
        </w:rPr>
        <w:t>.</w:t>
      </w:r>
      <w:r w:rsidRPr="00FB2F6C">
        <w:rPr>
          <w:rFonts w:ascii="Arial"/>
          <w:color w:val="262323"/>
          <w:sz w:val="20"/>
        </w:rPr>
        <w:t>..</w:t>
      </w:r>
      <w:r w:rsidRPr="00FB2F6C">
        <w:rPr>
          <w:rFonts w:ascii="Arial"/>
          <w:color w:val="424142"/>
          <w:sz w:val="20"/>
        </w:rPr>
        <w:t>.</w:t>
      </w:r>
      <w:r w:rsidRPr="00FB2F6C">
        <w:rPr>
          <w:rFonts w:ascii="Arial"/>
          <w:color w:val="262323"/>
          <w:sz w:val="20"/>
        </w:rPr>
        <w:t>.</w:t>
      </w:r>
      <w:r w:rsidRPr="00FB2F6C">
        <w:rPr>
          <w:rFonts w:ascii="Arial"/>
          <w:color w:val="626062"/>
          <w:sz w:val="20"/>
        </w:rPr>
        <w:t>.</w:t>
      </w:r>
      <w:r w:rsidRPr="00FB2F6C">
        <w:rPr>
          <w:rFonts w:ascii="Arial"/>
          <w:color w:val="424142"/>
          <w:sz w:val="20"/>
        </w:rPr>
        <w:t>.</w:t>
      </w:r>
      <w:r w:rsidRPr="00FB2F6C">
        <w:rPr>
          <w:rFonts w:ascii="Arial"/>
          <w:color w:val="262323"/>
          <w:sz w:val="20"/>
        </w:rPr>
        <w:t>....</w:t>
      </w:r>
      <w:r w:rsidRPr="00FB2F6C">
        <w:rPr>
          <w:rFonts w:ascii="Arial"/>
          <w:color w:val="626062"/>
          <w:sz w:val="20"/>
        </w:rPr>
        <w:t>.</w:t>
      </w:r>
      <w:r w:rsidRPr="00FB2F6C">
        <w:rPr>
          <w:rFonts w:ascii="Arial"/>
          <w:color w:val="424142"/>
          <w:sz w:val="20"/>
        </w:rPr>
        <w:t>.</w:t>
      </w:r>
      <w:r w:rsidRPr="00FB2F6C">
        <w:rPr>
          <w:rFonts w:ascii="Arial"/>
          <w:color w:val="262323"/>
          <w:sz w:val="20"/>
        </w:rPr>
        <w:t>..</w:t>
      </w:r>
      <w:r w:rsidRPr="00FB2F6C">
        <w:rPr>
          <w:rFonts w:ascii="Arial"/>
          <w:color w:val="424142"/>
          <w:sz w:val="20"/>
        </w:rPr>
        <w:t>.</w:t>
      </w:r>
      <w:r w:rsidRPr="00FB2F6C">
        <w:rPr>
          <w:rFonts w:ascii="Arial"/>
          <w:color w:val="262323"/>
          <w:sz w:val="20"/>
        </w:rPr>
        <w:t>..</w:t>
      </w:r>
      <w:r w:rsidRPr="00FB2F6C">
        <w:rPr>
          <w:rFonts w:ascii="Arial"/>
          <w:color w:val="424142"/>
          <w:sz w:val="20"/>
        </w:rPr>
        <w:t>.</w:t>
      </w:r>
      <w:r w:rsidRPr="00FB2F6C">
        <w:rPr>
          <w:rFonts w:ascii="Arial"/>
          <w:color w:val="262323"/>
          <w:sz w:val="20"/>
        </w:rPr>
        <w:t>..</w:t>
      </w:r>
      <w:r w:rsidRPr="00FB2F6C">
        <w:rPr>
          <w:rFonts w:ascii="Arial"/>
          <w:color w:val="424142"/>
          <w:sz w:val="20"/>
        </w:rPr>
        <w:t>.</w:t>
      </w:r>
      <w:r w:rsidRPr="00FB2F6C">
        <w:rPr>
          <w:rFonts w:ascii="Arial"/>
          <w:color w:val="262323"/>
          <w:sz w:val="20"/>
        </w:rPr>
        <w:t>....</w:t>
      </w:r>
      <w:r w:rsidRPr="00FB2F6C">
        <w:rPr>
          <w:rFonts w:ascii="Arial"/>
          <w:color w:val="626062"/>
          <w:sz w:val="20"/>
        </w:rPr>
        <w:t>.</w:t>
      </w:r>
      <w:r w:rsidRPr="00FB2F6C">
        <w:rPr>
          <w:rFonts w:ascii="Arial"/>
          <w:color w:val="424142"/>
          <w:sz w:val="20"/>
        </w:rPr>
        <w:t>.</w:t>
      </w:r>
      <w:r w:rsidRPr="00FB2F6C">
        <w:rPr>
          <w:rFonts w:ascii="Arial"/>
          <w:color w:val="262323"/>
          <w:sz w:val="20"/>
        </w:rPr>
        <w:t>.....</w:t>
      </w:r>
      <w:r w:rsidRPr="00FB2F6C">
        <w:rPr>
          <w:rFonts w:ascii="Arial"/>
          <w:color w:val="424142"/>
          <w:sz w:val="20"/>
        </w:rPr>
        <w:t>.</w:t>
      </w:r>
      <w:r w:rsidRPr="00FB2F6C">
        <w:rPr>
          <w:rFonts w:ascii="Arial"/>
          <w:color w:val="262323"/>
          <w:sz w:val="20"/>
        </w:rPr>
        <w:t>..</w:t>
      </w:r>
      <w:r w:rsidRPr="00FB2F6C">
        <w:rPr>
          <w:rFonts w:ascii="Arial"/>
          <w:color w:val="424142"/>
          <w:sz w:val="20"/>
        </w:rPr>
        <w:t>.</w:t>
      </w:r>
      <w:r w:rsidRPr="00FB2F6C">
        <w:rPr>
          <w:rFonts w:ascii="Arial"/>
          <w:color w:val="262323"/>
          <w:sz w:val="20"/>
        </w:rPr>
        <w:t>..</w:t>
      </w:r>
      <w:r w:rsidRPr="00FB2F6C">
        <w:rPr>
          <w:rFonts w:ascii="Arial"/>
          <w:color w:val="424142"/>
          <w:sz w:val="20"/>
        </w:rPr>
        <w:t>.</w:t>
      </w:r>
      <w:r w:rsidRPr="00FB2F6C">
        <w:rPr>
          <w:rFonts w:ascii="Arial"/>
          <w:color w:val="262323"/>
          <w:sz w:val="20"/>
        </w:rPr>
        <w:t>.</w:t>
      </w:r>
      <w:r w:rsidRPr="00FB2F6C">
        <w:rPr>
          <w:rFonts w:ascii="Arial"/>
          <w:color w:val="626062"/>
          <w:sz w:val="20"/>
        </w:rPr>
        <w:t>.</w:t>
      </w:r>
      <w:r w:rsidRPr="00FB2F6C">
        <w:rPr>
          <w:rFonts w:ascii="Arial"/>
          <w:color w:val="424142"/>
          <w:sz w:val="20"/>
        </w:rPr>
        <w:t>.</w:t>
      </w:r>
      <w:r w:rsidRPr="00FB2F6C">
        <w:rPr>
          <w:rFonts w:ascii="Arial"/>
          <w:color w:val="262323"/>
          <w:sz w:val="20"/>
        </w:rPr>
        <w:t>.</w:t>
      </w:r>
      <w:r w:rsidRPr="00FB2F6C">
        <w:rPr>
          <w:rFonts w:ascii="Arial"/>
          <w:color w:val="262323"/>
          <w:sz w:val="20"/>
        </w:rPr>
        <w:tab/>
      </w:r>
      <w:r w:rsidRPr="00FB2F6C">
        <w:rPr>
          <w:rFonts w:ascii="Arial"/>
          <w:color w:val="262323"/>
          <w:sz w:val="19"/>
        </w:rPr>
        <w:t>SIGNATURE ....</w:t>
      </w:r>
      <w:r w:rsidRPr="00FB2F6C">
        <w:rPr>
          <w:rFonts w:ascii="Arial"/>
          <w:color w:val="424142"/>
          <w:sz w:val="19"/>
        </w:rPr>
        <w:t>.</w:t>
      </w:r>
      <w:r w:rsidRPr="00FB2F6C">
        <w:rPr>
          <w:rFonts w:ascii="Arial"/>
          <w:color w:val="262323"/>
          <w:sz w:val="19"/>
        </w:rPr>
        <w:t>..</w:t>
      </w:r>
      <w:r w:rsidRPr="00FB2F6C">
        <w:rPr>
          <w:rFonts w:ascii="Arial"/>
          <w:color w:val="424142"/>
          <w:sz w:val="19"/>
        </w:rPr>
        <w:t>.</w:t>
      </w:r>
      <w:r w:rsidRPr="00FB2F6C">
        <w:rPr>
          <w:rFonts w:ascii="Arial"/>
          <w:color w:val="262323"/>
          <w:sz w:val="19"/>
        </w:rPr>
        <w:t>..</w:t>
      </w:r>
      <w:r w:rsidRPr="00FB2F6C">
        <w:rPr>
          <w:rFonts w:ascii="Arial"/>
          <w:color w:val="424142"/>
          <w:sz w:val="19"/>
        </w:rPr>
        <w:t>.</w:t>
      </w:r>
      <w:r w:rsidRPr="00FB2F6C">
        <w:rPr>
          <w:rFonts w:ascii="Arial"/>
          <w:color w:val="262323"/>
          <w:sz w:val="19"/>
        </w:rPr>
        <w:t>.</w:t>
      </w:r>
      <w:r w:rsidRPr="00FB2F6C">
        <w:rPr>
          <w:rFonts w:ascii="Arial"/>
          <w:color w:val="626062"/>
          <w:sz w:val="19"/>
        </w:rPr>
        <w:t>.</w:t>
      </w:r>
      <w:r w:rsidRPr="00FB2F6C">
        <w:rPr>
          <w:rFonts w:ascii="Arial"/>
          <w:color w:val="424142"/>
          <w:sz w:val="19"/>
        </w:rPr>
        <w:t>.</w:t>
      </w:r>
      <w:r w:rsidRPr="00FB2F6C">
        <w:rPr>
          <w:rFonts w:ascii="Arial"/>
          <w:color w:val="262323"/>
          <w:sz w:val="19"/>
        </w:rPr>
        <w:t>....</w:t>
      </w:r>
      <w:r w:rsidRPr="00FB2F6C">
        <w:rPr>
          <w:rFonts w:ascii="Arial"/>
          <w:color w:val="626062"/>
          <w:sz w:val="19"/>
        </w:rPr>
        <w:t>.</w:t>
      </w:r>
      <w:r w:rsidRPr="00FB2F6C">
        <w:rPr>
          <w:rFonts w:ascii="Arial"/>
          <w:color w:val="424142"/>
          <w:sz w:val="19"/>
        </w:rPr>
        <w:t>.</w:t>
      </w:r>
      <w:r w:rsidRPr="00FB2F6C">
        <w:rPr>
          <w:rFonts w:ascii="Arial"/>
          <w:color w:val="262323"/>
          <w:sz w:val="19"/>
        </w:rPr>
        <w:t>..</w:t>
      </w:r>
      <w:r w:rsidRPr="00FB2F6C">
        <w:rPr>
          <w:rFonts w:ascii="Arial"/>
          <w:color w:val="424142"/>
          <w:sz w:val="19"/>
        </w:rPr>
        <w:t>.</w:t>
      </w:r>
      <w:r w:rsidRPr="00FB2F6C">
        <w:rPr>
          <w:rFonts w:ascii="Arial"/>
          <w:color w:val="262323"/>
          <w:sz w:val="19"/>
        </w:rPr>
        <w:t>..</w:t>
      </w:r>
      <w:r w:rsidRPr="00FB2F6C">
        <w:rPr>
          <w:rFonts w:ascii="Arial"/>
          <w:color w:val="424142"/>
          <w:sz w:val="19"/>
        </w:rPr>
        <w:t>.</w:t>
      </w:r>
      <w:r w:rsidRPr="00FB2F6C">
        <w:rPr>
          <w:rFonts w:ascii="Arial"/>
          <w:color w:val="262323"/>
          <w:sz w:val="19"/>
        </w:rPr>
        <w:t>..</w:t>
      </w:r>
      <w:r w:rsidRPr="00FB2F6C">
        <w:rPr>
          <w:rFonts w:ascii="Arial"/>
          <w:color w:val="424142"/>
          <w:sz w:val="19"/>
        </w:rPr>
        <w:t>.</w:t>
      </w:r>
      <w:r w:rsidRPr="00FB2F6C">
        <w:rPr>
          <w:rFonts w:ascii="Arial"/>
          <w:color w:val="262323"/>
          <w:sz w:val="19"/>
        </w:rPr>
        <w:t>....</w:t>
      </w:r>
      <w:r w:rsidRPr="00FB2F6C">
        <w:rPr>
          <w:rFonts w:ascii="Arial"/>
          <w:color w:val="626062"/>
          <w:sz w:val="19"/>
        </w:rPr>
        <w:t>.</w:t>
      </w:r>
      <w:r w:rsidRPr="00FB2F6C">
        <w:rPr>
          <w:rFonts w:ascii="Arial"/>
          <w:color w:val="424142"/>
          <w:sz w:val="19"/>
        </w:rPr>
        <w:t>.</w:t>
      </w:r>
      <w:r w:rsidRPr="00FB2F6C">
        <w:rPr>
          <w:rFonts w:ascii="Arial"/>
          <w:color w:val="262323"/>
          <w:sz w:val="19"/>
        </w:rPr>
        <w:t>..</w:t>
      </w:r>
      <w:r w:rsidRPr="00FB2F6C">
        <w:rPr>
          <w:rFonts w:ascii="Arial"/>
          <w:color w:val="424142"/>
          <w:sz w:val="19"/>
        </w:rPr>
        <w:t>.</w:t>
      </w:r>
      <w:r w:rsidRPr="00FB2F6C">
        <w:rPr>
          <w:rFonts w:ascii="Arial"/>
          <w:color w:val="262323"/>
          <w:sz w:val="19"/>
        </w:rPr>
        <w:t>..</w:t>
      </w:r>
      <w:r w:rsidRPr="00FB2F6C">
        <w:rPr>
          <w:rFonts w:ascii="Arial"/>
          <w:color w:val="424142"/>
          <w:sz w:val="19"/>
        </w:rPr>
        <w:t>.</w:t>
      </w:r>
      <w:r w:rsidRPr="00FB2F6C">
        <w:rPr>
          <w:rFonts w:ascii="Arial"/>
          <w:color w:val="262323"/>
          <w:sz w:val="19"/>
        </w:rPr>
        <w:t>..</w:t>
      </w:r>
      <w:r w:rsidRPr="00FB2F6C">
        <w:rPr>
          <w:rFonts w:ascii="Arial"/>
          <w:color w:val="424142"/>
          <w:sz w:val="19"/>
        </w:rPr>
        <w:t>.</w:t>
      </w:r>
      <w:r w:rsidRPr="00FB2F6C">
        <w:rPr>
          <w:rFonts w:ascii="Arial"/>
          <w:color w:val="262323"/>
          <w:sz w:val="19"/>
        </w:rPr>
        <w:t>.</w:t>
      </w:r>
      <w:r w:rsidRPr="00FB2F6C">
        <w:rPr>
          <w:rFonts w:ascii="Arial"/>
          <w:color w:val="424142"/>
          <w:sz w:val="19"/>
        </w:rPr>
        <w:t>.</w:t>
      </w:r>
    </w:p>
    <w:p w14:paraId="19D9FEAC" w14:textId="77777777" w:rsidR="004E08B8" w:rsidRPr="00FB2F6C" w:rsidRDefault="004E08B8">
      <w:pPr>
        <w:jc w:val="both"/>
        <w:rPr>
          <w:rFonts w:ascii="Arial" w:eastAsia="Arial" w:hAnsi="Arial" w:cs="Arial"/>
          <w:sz w:val="19"/>
          <w:szCs w:val="19"/>
        </w:rPr>
      </w:pPr>
    </w:p>
    <w:p w14:paraId="2E191466" w14:textId="77777777" w:rsidR="00C360DC" w:rsidRPr="00FB2F6C" w:rsidRDefault="00C360DC">
      <w:pPr>
        <w:jc w:val="both"/>
        <w:rPr>
          <w:rFonts w:ascii="Arial" w:eastAsia="Arial" w:hAnsi="Arial" w:cs="Arial"/>
          <w:sz w:val="19"/>
          <w:szCs w:val="19"/>
        </w:rPr>
      </w:pPr>
    </w:p>
    <w:p w14:paraId="1DADF479" w14:textId="77777777" w:rsidR="00C360DC" w:rsidRPr="00FB2F6C" w:rsidRDefault="00C360DC">
      <w:pPr>
        <w:jc w:val="both"/>
        <w:rPr>
          <w:rFonts w:ascii="Arial" w:eastAsia="Arial" w:hAnsi="Arial" w:cs="Arial"/>
          <w:sz w:val="19"/>
          <w:szCs w:val="19"/>
        </w:rPr>
      </w:pPr>
    </w:p>
    <w:p w14:paraId="5447B3B6" w14:textId="77777777" w:rsidR="00C360DC" w:rsidRPr="00FB2F6C" w:rsidRDefault="00C360DC" w:rsidP="00C360DC">
      <w:pPr>
        <w:jc w:val="both"/>
        <w:rPr>
          <w:rFonts w:ascii="Arial" w:eastAsia="Arial" w:hAnsi="Arial" w:cs="Arial"/>
          <w:sz w:val="19"/>
          <w:szCs w:val="19"/>
        </w:rPr>
      </w:pPr>
    </w:p>
    <w:p w14:paraId="5DC642FA" w14:textId="77777777" w:rsidR="00C360DC" w:rsidRPr="00FB2F6C" w:rsidRDefault="00C360DC" w:rsidP="00C360DC">
      <w:pPr>
        <w:pBdr>
          <w:bottom w:val="single" w:sz="12" w:space="1" w:color="auto"/>
        </w:pBdr>
        <w:tabs>
          <w:tab w:val="left" w:pos="3120"/>
          <w:tab w:val="left" w:pos="4200"/>
          <w:tab w:val="left" w:pos="5760"/>
          <w:tab w:val="left" w:pos="8160"/>
        </w:tabs>
        <w:jc w:val="center"/>
        <w:rPr>
          <w:rFonts w:ascii="Century Gothic" w:hAnsi="Century Gothic" w:cs="Calibri"/>
          <w:b/>
          <w:bCs/>
          <w:iCs/>
          <w:sz w:val="18"/>
          <w:szCs w:val="18"/>
        </w:rPr>
      </w:pPr>
      <w:r w:rsidRPr="00FB2F6C">
        <w:rPr>
          <w:rFonts w:ascii="Century Gothic" w:hAnsi="Century Gothic"/>
          <w:b/>
          <w:sz w:val="18"/>
        </w:rPr>
        <w:t>___________________________________________________________________________________________________________________</w:t>
      </w:r>
    </w:p>
    <w:p w14:paraId="1A04664F" w14:textId="77777777" w:rsidR="00C360DC" w:rsidRPr="00FB2F6C" w:rsidRDefault="00C360DC" w:rsidP="00C360DC">
      <w:pPr>
        <w:pBdr>
          <w:bottom w:val="single" w:sz="12" w:space="1" w:color="auto"/>
        </w:pBdr>
        <w:tabs>
          <w:tab w:val="left" w:pos="3120"/>
          <w:tab w:val="left" w:pos="4200"/>
          <w:tab w:val="left" w:pos="5760"/>
          <w:tab w:val="left" w:pos="8160"/>
        </w:tabs>
        <w:jc w:val="center"/>
        <w:rPr>
          <w:rFonts w:ascii="Century Gothic" w:hAnsi="Century Gothic" w:cs="Calibri"/>
          <w:b/>
          <w:bCs/>
          <w:iCs/>
          <w:sz w:val="18"/>
          <w:szCs w:val="18"/>
        </w:rPr>
      </w:pPr>
    </w:p>
    <w:p w14:paraId="35D5B759" w14:textId="77777777" w:rsidR="00C360DC" w:rsidRPr="00FB2F6C" w:rsidRDefault="00C360DC" w:rsidP="00C360DC">
      <w:pPr>
        <w:pBdr>
          <w:bottom w:val="single" w:sz="12" w:space="1" w:color="auto"/>
        </w:pBdr>
        <w:tabs>
          <w:tab w:val="left" w:pos="3120"/>
          <w:tab w:val="left" w:pos="4200"/>
          <w:tab w:val="left" w:pos="5760"/>
          <w:tab w:val="left" w:pos="8160"/>
        </w:tabs>
        <w:jc w:val="center"/>
        <w:rPr>
          <w:rFonts w:ascii="Century Gothic" w:hAnsi="Century Gothic" w:cs="Calibri"/>
          <w:b/>
          <w:bCs/>
          <w:iCs/>
          <w:sz w:val="18"/>
          <w:szCs w:val="18"/>
        </w:rPr>
      </w:pPr>
      <w:r w:rsidRPr="00FB2F6C">
        <w:rPr>
          <w:rFonts w:ascii="Century Gothic" w:hAnsi="Century Gothic"/>
          <w:b/>
          <w:sz w:val="18"/>
        </w:rPr>
        <w:t>PRIVACY POLICY</w:t>
      </w:r>
    </w:p>
    <w:p w14:paraId="62E79238" w14:textId="681720FB" w:rsidR="00C360DC" w:rsidRPr="00BA75D8" w:rsidRDefault="00C360DC" w:rsidP="00C360DC">
      <w:pPr>
        <w:pBdr>
          <w:bottom w:val="single" w:sz="12" w:space="1" w:color="auto"/>
        </w:pBdr>
        <w:tabs>
          <w:tab w:val="left" w:pos="3120"/>
          <w:tab w:val="left" w:pos="4200"/>
          <w:tab w:val="left" w:pos="5760"/>
          <w:tab w:val="left" w:pos="8160"/>
        </w:tabs>
        <w:jc w:val="both"/>
        <w:rPr>
          <w:rFonts w:ascii="Century Gothic" w:hAnsi="Century Gothic" w:cs="Calibri"/>
          <w:bCs/>
          <w:iCs/>
          <w:sz w:val="18"/>
          <w:szCs w:val="18"/>
        </w:rPr>
      </w:pPr>
      <w:r w:rsidRPr="00BA75D8">
        <w:rPr>
          <w:rFonts w:ascii="Century Gothic" w:hAnsi="Century Gothic"/>
          <w:bCs/>
          <w:sz w:val="18"/>
        </w:rPr>
        <w:t>I hereby authorise the processing of my personal data pursuant to Legislative Decree no. 196 dated 30</w:t>
      </w:r>
      <w:r w:rsidRPr="00BA75D8">
        <w:rPr>
          <w:rFonts w:ascii="Century Gothic" w:hAnsi="Century Gothic"/>
          <w:bCs/>
          <w:sz w:val="18"/>
          <w:vertAlign w:val="superscript"/>
        </w:rPr>
        <w:t>th</w:t>
      </w:r>
      <w:r w:rsidR="00BA75D8" w:rsidRPr="00BA75D8">
        <w:rPr>
          <w:rFonts w:ascii="Century Gothic" w:hAnsi="Century Gothic"/>
          <w:bCs/>
          <w:sz w:val="18"/>
        </w:rPr>
        <w:t xml:space="preserve"> </w:t>
      </w:r>
      <w:r w:rsidRPr="00BA75D8">
        <w:rPr>
          <w:rFonts w:ascii="Century Gothic" w:hAnsi="Century Gothic"/>
          <w:bCs/>
          <w:sz w:val="18"/>
        </w:rPr>
        <w:t>June 2003 (“Personal Data Protection Code”) and EU Regulation 2016/679 (“GDPR”) and the communication of the same to Take Off S.p.A. for the purposes related to the Meeting being held.</w:t>
      </w:r>
    </w:p>
    <w:p w14:paraId="68E153B8" w14:textId="77777777" w:rsidR="00C360DC" w:rsidRPr="00FB2F6C" w:rsidRDefault="00C360DC" w:rsidP="00C360DC">
      <w:pPr>
        <w:pBdr>
          <w:bottom w:val="single" w:sz="12" w:space="1" w:color="auto"/>
        </w:pBdr>
        <w:tabs>
          <w:tab w:val="left" w:pos="3120"/>
          <w:tab w:val="left" w:pos="4200"/>
          <w:tab w:val="left" w:pos="5760"/>
          <w:tab w:val="left" w:pos="8160"/>
        </w:tabs>
        <w:jc w:val="both"/>
        <w:rPr>
          <w:rFonts w:ascii="Century Gothic" w:hAnsi="Century Gothic" w:cs="Calibri"/>
          <w:b/>
          <w:bCs/>
          <w:iCs/>
          <w:sz w:val="18"/>
          <w:szCs w:val="18"/>
        </w:rPr>
      </w:pPr>
    </w:p>
    <w:p w14:paraId="3588984E" w14:textId="77777777" w:rsidR="00C360DC" w:rsidRPr="00FB2F6C" w:rsidRDefault="00C360DC">
      <w:pPr>
        <w:jc w:val="both"/>
        <w:rPr>
          <w:rFonts w:ascii="Arial" w:eastAsia="Arial" w:hAnsi="Arial" w:cs="Arial"/>
          <w:sz w:val="19"/>
          <w:szCs w:val="19"/>
        </w:rPr>
        <w:sectPr w:rsidR="00C360DC" w:rsidRPr="00FB2F6C" w:rsidSect="00775A87">
          <w:headerReference w:type="even" r:id="rId14"/>
          <w:headerReference w:type="default" r:id="rId15"/>
          <w:footerReference w:type="even" r:id="rId16"/>
          <w:footerReference w:type="default" r:id="rId17"/>
          <w:pgSz w:w="11900" w:h="16840"/>
          <w:pgMar w:top="964" w:right="720" w:bottom="902" w:left="743" w:header="686" w:footer="709" w:gutter="0"/>
          <w:cols w:space="720"/>
        </w:sectPr>
      </w:pPr>
    </w:p>
    <w:p w14:paraId="19D9FEAD" w14:textId="77777777" w:rsidR="004E08B8" w:rsidRPr="00303185" w:rsidRDefault="004E08B8">
      <w:pPr>
        <w:rPr>
          <w:rFonts w:ascii="Arial" w:eastAsia="Arial" w:hAnsi="Arial" w:cs="Arial"/>
          <w:sz w:val="14"/>
          <w:szCs w:val="14"/>
        </w:rPr>
      </w:pPr>
    </w:p>
    <w:p w14:paraId="19D9FEAE" w14:textId="77777777" w:rsidR="004E08B8" w:rsidRPr="00FB2F6C" w:rsidRDefault="007729EC">
      <w:pPr>
        <w:spacing w:line="20" w:lineRule="atLeast"/>
        <w:ind w:left="114"/>
        <w:rPr>
          <w:rFonts w:ascii="Arial" w:eastAsia="Arial" w:hAnsi="Arial" w:cs="Arial"/>
          <w:sz w:val="2"/>
          <w:szCs w:val="2"/>
        </w:rPr>
      </w:pPr>
      <w:r w:rsidRPr="00FB2F6C">
        <w:rPr>
          <w:rFonts w:ascii="Arial" w:hAnsi="Arial"/>
          <w:noProof/>
          <w:sz w:val="2"/>
          <w:lang w:val="en-US"/>
        </w:rPr>
        <mc:AlternateContent>
          <mc:Choice Requires="wpg">
            <w:drawing>
              <wp:inline distT="0" distB="0" distL="0" distR="0" wp14:anchorId="19D9FEF8" wp14:editId="19D9FEF9">
                <wp:extent cx="6626860" cy="12700"/>
                <wp:effectExtent l="1905" t="0" r="635" b="635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860" cy="12700"/>
                          <a:chOff x="0" y="0"/>
                          <a:chExt cx="10436" cy="20"/>
                        </a:xfrm>
                      </wpg:grpSpPr>
                      <wpg:grpSp>
                        <wpg:cNvPr id="11" name="Group 6"/>
                        <wpg:cNvGrpSpPr>
                          <a:grpSpLocks/>
                        </wpg:cNvGrpSpPr>
                        <wpg:grpSpPr bwMode="auto">
                          <a:xfrm>
                            <a:off x="10" y="10"/>
                            <a:ext cx="10416" cy="2"/>
                            <a:chOff x="10" y="10"/>
                            <a:chExt cx="10416" cy="2"/>
                          </a:xfrm>
                        </wpg:grpSpPr>
                        <wps:wsp>
                          <wps:cNvPr id="12" name="Freeform 7"/>
                          <wps:cNvSpPr>
                            <a:spLocks/>
                          </wps:cNvSpPr>
                          <wps:spPr bwMode="auto">
                            <a:xfrm>
                              <a:off x="10" y="10"/>
                              <a:ext cx="10416" cy="2"/>
                            </a:xfrm>
                            <a:custGeom>
                              <a:avLst/>
                              <a:gdLst>
                                <a:gd name="T0" fmla="+- 0 10 10"/>
                                <a:gd name="T1" fmla="*/ T0 w 10416"/>
                                <a:gd name="T2" fmla="+- 0 10426 10"/>
                                <a:gd name="T3" fmla="*/ T2 w 10416"/>
                              </a:gdLst>
                              <a:ahLst/>
                              <a:cxnLst>
                                <a:cxn ang="0">
                                  <a:pos x="T1" y="0"/>
                                </a:cxn>
                                <a:cxn ang="0">
                                  <a:pos x="T3" y="0"/>
                                </a:cxn>
                              </a:cxnLst>
                              <a:rect l="0" t="0" r="r" b="b"/>
                              <a:pathLst>
                                <a:path w="10416">
                                  <a:moveTo>
                                    <a:pt x="0" y="0"/>
                                  </a:moveTo>
                                  <a:lnTo>
                                    <a:pt x="10416"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1376FF" id="Group 5" o:spid="_x0000_s1026" style="width:521.8pt;height:1pt;mso-position-horizontal-relative:char;mso-position-vertical-relative:line" coordsize="104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">
                <v:group id="Group 6" o:spid="_x0000_s1027" style="position:absolute;left:10;top:10;width:10416;height:2" coordorigin="10,10" coordsize="10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 o:spid="_x0000_s1028" style="position:absolute;left:10;top:10;width:10416;height:2;visibility:visible;mso-wrap-style:square;v-text-anchor:top" coordsize="10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" path="m,l10416,e" filled="f" strokecolor="#1f1c1f" strokeweight=".96pt">
                    <v:path arrowok="t" o:connecttype="custom" o:connectlocs="0,0;10416,0" o:connectangles="0,0"/>
                  </v:shape>
                </v:group>
                <w10:anchorlock/>
              </v:group>
            </w:pict>
          </mc:Fallback>
        </mc:AlternateContent>
      </w:r>
    </w:p>
    <w:p w14:paraId="19D9FEAF" w14:textId="77777777" w:rsidR="004E08B8" w:rsidRPr="00FB2F6C" w:rsidRDefault="00B929E8">
      <w:pPr>
        <w:spacing w:before="109"/>
        <w:ind w:left="19"/>
        <w:jc w:val="center"/>
        <w:rPr>
          <w:rFonts w:ascii="Arial" w:eastAsia="Arial" w:hAnsi="Arial" w:cs="Arial"/>
          <w:sz w:val="19"/>
          <w:szCs w:val="19"/>
        </w:rPr>
      </w:pPr>
      <w:r w:rsidRPr="00FB2F6C">
        <w:rPr>
          <w:rFonts w:ascii="Arial"/>
          <w:b/>
          <w:color w:val="262324"/>
          <w:sz w:val="19"/>
        </w:rPr>
        <w:t>LEGISLATION REFERRED TO IN THE PROXY DELEGATION FORM AND THE INSTRUCTIONS FORM</w:t>
      </w:r>
    </w:p>
    <w:p w14:paraId="19D9FEB0" w14:textId="77777777" w:rsidR="004E08B8" w:rsidRPr="00FB2F6C" w:rsidRDefault="004E08B8">
      <w:pPr>
        <w:spacing w:before="1"/>
        <w:rPr>
          <w:rFonts w:ascii="Arial" w:eastAsia="Arial" w:hAnsi="Arial" w:cs="Arial"/>
          <w:b/>
          <w:bCs/>
          <w:sz w:val="11"/>
          <w:szCs w:val="11"/>
        </w:rPr>
      </w:pPr>
    </w:p>
    <w:p w14:paraId="19D9FEB1" w14:textId="77777777" w:rsidR="004E08B8" w:rsidRPr="00FB2F6C" w:rsidRDefault="007729EC">
      <w:pPr>
        <w:spacing w:line="20" w:lineRule="atLeast"/>
        <w:ind w:left="100"/>
        <w:rPr>
          <w:rFonts w:ascii="Arial" w:eastAsia="Arial" w:hAnsi="Arial" w:cs="Arial"/>
          <w:sz w:val="2"/>
          <w:szCs w:val="2"/>
        </w:rPr>
      </w:pPr>
      <w:r w:rsidRPr="00FB2F6C">
        <w:rPr>
          <w:rFonts w:ascii="Arial" w:hAnsi="Arial"/>
          <w:noProof/>
          <w:sz w:val="2"/>
          <w:lang w:val="en-US"/>
        </w:rPr>
        <mc:AlternateContent>
          <mc:Choice Requires="wpg">
            <w:drawing>
              <wp:inline distT="0" distB="0" distL="0" distR="0" wp14:anchorId="19D9FEFA" wp14:editId="19D9FEFB">
                <wp:extent cx="6638925" cy="12700"/>
                <wp:effectExtent l="0" t="0" r="0" b="635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12700"/>
                          <a:chOff x="0" y="0"/>
                          <a:chExt cx="10455" cy="20"/>
                        </a:xfrm>
                      </wpg:grpSpPr>
                      <wpg:grpSp>
                        <wpg:cNvPr id="8" name="Group 3"/>
                        <wpg:cNvGrpSpPr>
                          <a:grpSpLocks/>
                        </wpg:cNvGrpSpPr>
                        <wpg:grpSpPr bwMode="auto">
                          <a:xfrm>
                            <a:off x="10" y="10"/>
                            <a:ext cx="10436" cy="2"/>
                            <a:chOff x="10" y="10"/>
                            <a:chExt cx="10436" cy="2"/>
                          </a:xfrm>
                        </wpg:grpSpPr>
                        <wps:wsp>
                          <wps:cNvPr id="9" name="Freeform 4"/>
                          <wps:cNvSpPr>
                            <a:spLocks/>
                          </wps:cNvSpPr>
                          <wps:spPr bwMode="auto">
                            <a:xfrm>
                              <a:off x="10" y="10"/>
                              <a:ext cx="10436" cy="2"/>
                            </a:xfrm>
                            <a:custGeom>
                              <a:avLst/>
                              <a:gdLst>
                                <a:gd name="T0" fmla="+- 0 10 10"/>
                                <a:gd name="T1" fmla="*/ T0 w 10436"/>
                                <a:gd name="T2" fmla="+- 0 10445 10"/>
                                <a:gd name="T3" fmla="*/ T2 w 10436"/>
                              </a:gdLst>
                              <a:ahLst/>
                              <a:cxnLst>
                                <a:cxn ang="0">
                                  <a:pos x="T1" y="0"/>
                                </a:cxn>
                                <a:cxn ang="0">
                                  <a:pos x="T3" y="0"/>
                                </a:cxn>
                              </a:cxnLst>
                              <a:rect l="0" t="0" r="r" b="b"/>
                              <a:pathLst>
                                <a:path w="10436">
                                  <a:moveTo>
                                    <a:pt x="0" y="0"/>
                                  </a:moveTo>
                                  <a:lnTo>
                                    <a:pt x="10435" y="0"/>
                                  </a:lnTo>
                                </a:path>
                              </a:pathLst>
                            </a:custGeom>
                            <a:noFill/>
                            <a:ln w="12192">
                              <a:solidFill>
                                <a:srgbClr val="1F1C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65E575" id="Group 2" o:spid="_x0000_s1026" style="width:522.75pt;height:1pt;mso-position-horizontal-relative:char;mso-position-vertical-relative:line" coordsize="104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">
                <v:group id="Group 3" o:spid="_x0000_s1027" style="position:absolute;left:10;top:10;width:10436;height:2" coordorigin="10,10" coordsize="10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10;top:10;width:10436;height:2;visibility:visible;mso-wrap-style:square;v-text-anchor:top" coordsize="10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" path="m,l10435,e" filled="f" strokecolor="#1f1c1f" strokeweight=".96pt">
                    <v:path arrowok="t" o:connecttype="custom" o:connectlocs="0,0;10435,0" o:connectangles="0,0"/>
                  </v:shape>
                </v:group>
                <w10:anchorlock/>
              </v:group>
            </w:pict>
          </mc:Fallback>
        </mc:AlternateContent>
      </w:r>
    </w:p>
    <w:p w14:paraId="19D9FEB2" w14:textId="77777777" w:rsidR="004E08B8" w:rsidRPr="00FB2F6C" w:rsidRDefault="004E08B8">
      <w:pPr>
        <w:spacing w:before="2"/>
        <w:rPr>
          <w:rFonts w:ascii="Arial" w:eastAsia="Arial" w:hAnsi="Arial" w:cs="Arial"/>
          <w:b/>
          <w:bCs/>
          <w:sz w:val="19"/>
          <w:szCs w:val="19"/>
        </w:rPr>
      </w:pPr>
    </w:p>
    <w:p w14:paraId="19D9FEB3" w14:textId="77777777" w:rsidR="00CF2487" w:rsidRPr="00FB2F6C" w:rsidRDefault="00CF2487" w:rsidP="003E2E79">
      <w:pPr>
        <w:pStyle w:val="ListParagraph"/>
        <w:tabs>
          <w:tab w:val="left" w:pos="844"/>
        </w:tabs>
        <w:ind w:left="232" w:right="113"/>
        <w:jc w:val="center"/>
        <w:rPr>
          <w:rFonts w:ascii="Arial"/>
          <w:b/>
          <w:color w:val="262324"/>
          <w:w w:val="105"/>
          <w:sz w:val="19"/>
        </w:rPr>
      </w:pPr>
      <w:r w:rsidRPr="00FB2F6C">
        <w:rPr>
          <w:rFonts w:ascii="Arial"/>
          <w:b/>
          <w:color w:val="262324"/>
          <w:sz w:val="19"/>
        </w:rPr>
        <w:t>Legislative Decree no. 58/98 (Consolidated Law on Finance)</w:t>
      </w:r>
    </w:p>
    <w:p w14:paraId="19D9FEB4" w14:textId="77777777" w:rsidR="00CF2487" w:rsidRPr="00FB2F6C" w:rsidRDefault="00CF2487" w:rsidP="003E2E79">
      <w:pPr>
        <w:pStyle w:val="ListParagraph"/>
        <w:tabs>
          <w:tab w:val="left" w:pos="844"/>
        </w:tabs>
        <w:ind w:left="232" w:right="113"/>
        <w:jc w:val="center"/>
        <w:rPr>
          <w:rFonts w:ascii="Arial"/>
          <w:b/>
          <w:color w:val="262324"/>
          <w:w w:val="105"/>
          <w:sz w:val="19"/>
        </w:rPr>
      </w:pPr>
      <w:r w:rsidRPr="00FB2F6C">
        <w:rPr>
          <w:rFonts w:ascii="Arial"/>
          <w:b/>
          <w:color w:val="262324"/>
          <w:sz w:val="19"/>
        </w:rPr>
        <w:t xml:space="preserve">Article </w:t>
      </w:r>
      <w:r w:rsidRPr="00FB2F6C">
        <w:rPr>
          <w:rFonts w:ascii="Arial"/>
          <w:b/>
          <w:i/>
          <w:color w:val="262324"/>
          <w:sz w:val="19"/>
        </w:rPr>
        <w:t>135-decies</w:t>
      </w:r>
    </w:p>
    <w:p w14:paraId="19D9FEB5" w14:textId="77777777" w:rsidR="00CF2487" w:rsidRDefault="00CF2487" w:rsidP="003E2E79">
      <w:pPr>
        <w:pStyle w:val="ListParagraph"/>
        <w:tabs>
          <w:tab w:val="left" w:pos="844"/>
        </w:tabs>
        <w:ind w:left="232" w:right="113"/>
        <w:jc w:val="center"/>
        <w:rPr>
          <w:rFonts w:ascii="Arial"/>
          <w:i/>
          <w:color w:val="262324"/>
          <w:sz w:val="19"/>
        </w:rPr>
      </w:pPr>
      <w:r w:rsidRPr="00FB2F6C">
        <w:rPr>
          <w:rFonts w:ascii="Arial"/>
          <w:i/>
          <w:color w:val="262324"/>
          <w:sz w:val="19"/>
        </w:rPr>
        <w:t>(Conflict of interest of the representative and substitutes)</w:t>
      </w:r>
    </w:p>
    <w:p w14:paraId="2B727DB3" w14:textId="77777777" w:rsidR="00BA75D8" w:rsidRPr="00303185" w:rsidRDefault="00BA75D8" w:rsidP="003E2E79">
      <w:pPr>
        <w:pStyle w:val="ListParagraph"/>
        <w:tabs>
          <w:tab w:val="left" w:pos="844"/>
        </w:tabs>
        <w:ind w:left="232" w:right="113"/>
        <w:jc w:val="center"/>
        <w:rPr>
          <w:rFonts w:ascii="Arial"/>
          <w:i/>
          <w:color w:val="262324"/>
          <w:w w:val="105"/>
          <w:sz w:val="12"/>
          <w:szCs w:val="14"/>
        </w:rPr>
      </w:pPr>
    </w:p>
    <w:p w14:paraId="19D9FEB6" w14:textId="7E7DB133" w:rsidR="00CF2487" w:rsidRPr="00FB2F6C" w:rsidRDefault="00CF2487" w:rsidP="003E2E79">
      <w:pPr>
        <w:pStyle w:val="ListParagraph"/>
        <w:tabs>
          <w:tab w:val="left" w:pos="844"/>
        </w:tabs>
        <w:ind w:left="232" w:right="113"/>
        <w:jc w:val="both"/>
        <w:rPr>
          <w:rFonts w:ascii="Arial"/>
          <w:color w:val="262324"/>
          <w:w w:val="105"/>
          <w:sz w:val="19"/>
        </w:rPr>
      </w:pPr>
      <w:r w:rsidRPr="00FB2F6C">
        <w:rPr>
          <w:rFonts w:ascii="Arial"/>
          <w:color w:val="262324"/>
          <w:sz w:val="19"/>
        </w:rPr>
        <w:t xml:space="preserve">1. The granting of a </w:t>
      </w:r>
      <w:r w:rsidR="00015A3D">
        <w:rPr>
          <w:rFonts w:ascii="Arial"/>
          <w:color w:val="262324"/>
          <w:sz w:val="19"/>
        </w:rPr>
        <w:t>P</w:t>
      </w:r>
      <w:r w:rsidRPr="00FB2F6C">
        <w:rPr>
          <w:rFonts w:ascii="Arial"/>
          <w:color w:val="262324"/>
          <w:sz w:val="19"/>
        </w:rPr>
        <w:t xml:space="preserve">roxy to a representative with a conflict of interest is permissible provided that the representative informs the shareholder in writing of the circumstances giving rise to such conflict and provided that there are specific voting instructions for each resolution in respect of which the representative is to vote on behalf of the shareholder. The representative bears the burden of proof that they have disclosed the circumstances giving rise to </w:t>
      </w:r>
      <w:r w:rsidR="00947F5C">
        <w:rPr>
          <w:rFonts w:ascii="Arial"/>
          <w:color w:val="262324"/>
          <w:sz w:val="19"/>
        </w:rPr>
        <w:t>any</w:t>
      </w:r>
      <w:r w:rsidRPr="00FB2F6C">
        <w:rPr>
          <w:rFonts w:ascii="Arial"/>
          <w:color w:val="262324"/>
          <w:sz w:val="19"/>
        </w:rPr>
        <w:t xml:space="preserve"> conflict of interest to the shareholder. Article 1711(2) of the Italian Civil Code does not apply.</w:t>
      </w:r>
    </w:p>
    <w:p w14:paraId="19D9FEB7" w14:textId="77777777" w:rsidR="00CF2487" w:rsidRPr="00FB2F6C" w:rsidRDefault="00CF2487" w:rsidP="003E2E79">
      <w:pPr>
        <w:pStyle w:val="ListParagraph"/>
        <w:tabs>
          <w:tab w:val="left" w:pos="844"/>
        </w:tabs>
        <w:ind w:left="232" w:right="113"/>
        <w:jc w:val="both"/>
        <w:rPr>
          <w:rFonts w:ascii="Arial"/>
          <w:color w:val="262324"/>
          <w:w w:val="105"/>
          <w:sz w:val="19"/>
        </w:rPr>
      </w:pPr>
      <w:r w:rsidRPr="00FB2F6C">
        <w:rPr>
          <w:rFonts w:ascii="Arial"/>
          <w:color w:val="262324"/>
          <w:sz w:val="19"/>
        </w:rPr>
        <w:t>2. For the purposes of this Article, a conflict of interest exists in any case where the representative or substitute:</w:t>
      </w:r>
    </w:p>
    <w:p w14:paraId="19D9FEB8" w14:textId="77777777" w:rsidR="00CF2487" w:rsidRPr="00FB2F6C" w:rsidRDefault="00CF2487" w:rsidP="003E2E79">
      <w:pPr>
        <w:pStyle w:val="ListParagraph"/>
        <w:tabs>
          <w:tab w:val="left" w:pos="844"/>
        </w:tabs>
        <w:ind w:left="232" w:right="113"/>
        <w:jc w:val="both"/>
        <w:rPr>
          <w:rFonts w:ascii="Arial"/>
          <w:color w:val="262324"/>
          <w:w w:val="105"/>
          <w:sz w:val="19"/>
        </w:rPr>
      </w:pPr>
      <w:r w:rsidRPr="00FB2F6C">
        <w:rPr>
          <w:rFonts w:ascii="Arial"/>
          <w:color w:val="262324"/>
          <w:sz w:val="19"/>
        </w:rPr>
        <w:t>(a) Controls, even jointly, the company or is controlled, even jointly, or is under common control with the company;</w:t>
      </w:r>
    </w:p>
    <w:p w14:paraId="19D9FEB9" w14:textId="77777777" w:rsidR="00CF2487" w:rsidRPr="00FB2F6C" w:rsidRDefault="00CF2487" w:rsidP="003E2E79">
      <w:pPr>
        <w:pStyle w:val="ListParagraph"/>
        <w:tabs>
          <w:tab w:val="left" w:pos="844"/>
        </w:tabs>
        <w:ind w:left="232" w:right="113"/>
        <w:jc w:val="both"/>
        <w:rPr>
          <w:rFonts w:ascii="Arial"/>
          <w:color w:val="262324"/>
          <w:w w:val="105"/>
          <w:sz w:val="19"/>
        </w:rPr>
      </w:pPr>
      <w:r w:rsidRPr="00FB2F6C">
        <w:rPr>
          <w:rFonts w:ascii="Arial"/>
          <w:color w:val="262324"/>
          <w:sz w:val="19"/>
        </w:rPr>
        <w:t>(b) Is affiliated with or exercises significant influence over the company or the latter exercises significant influence over the representative;</w:t>
      </w:r>
    </w:p>
    <w:p w14:paraId="19D9FEBA" w14:textId="77777777" w:rsidR="00CF2487" w:rsidRPr="00FB2F6C" w:rsidRDefault="00CF2487" w:rsidP="003E2E79">
      <w:pPr>
        <w:pStyle w:val="ListParagraph"/>
        <w:tabs>
          <w:tab w:val="left" w:pos="844"/>
        </w:tabs>
        <w:ind w:left="232" w:right="113"/>
        <w:jc w:val="both"/>
        <w:rPr>
          <w:rFonts w:ascii="Arial"/>
          <w:color w:val="262324"/>
          <w:w w:val="105"/>
          <w:sz w:val="19"/>
        </w:rPr>
      </w:pPr>
      <w:r w:rsidRPr="00FB2F6C">
        <w:rPr>
          <w:rFonts w:ascii="Arial"/>
          <w:color w:val="262324"/>
          <w:sz w:val="19"/>
        </w:rPr>
        <w:t>(c) Is a member of the management or supervisory body of the company or of the persons referred to in Points (a) and (b);</w:t>
      </w:r>
    </w:p>
    <w:p w14:paraId="19D9FEBB" w14:textId="77777777" w:rsidR="00CF2487" w:rsidRPr="00FB2F6C" w:rsidRDefault="00CF2487" w:rsidP="003E2E79">
      <w:pPr>
        <w:pStyle w:val="ListParagraph"/>
        <w:tabs>
          <w:tab w:val="left" w:pos="844"/>
        </w:tabs>
        <w:ind w:left="232" w:right="113"/>
        <w:jc w:val="both"/>
        <w:rPr>
          <w:rFonts w:ascii="Arial"/>
          <w:color w:val="262324"/>
          <w:w w:val="105"/>
          <w:sz w:val="19"/>
        </w:rPr>
      </w:pPr>
      <w:r w:rsidRPr="00FB2F6C">
        <w:rPr>
          <w:rFonts w:ascii="Arial"/>
          <w:color w:val="262324"/>
          <w:sz w:val="19"/>
        </w:rPr>
        <w:t>(d) Is an employee or auditor of the company or of the persons referred to in Point (a);</w:t>
      </w:r>
    </w:p>
    <w:p w14:paraId="19D9FEBC" w14:textId="77777777" w:rsidR="00CF2487" w:rsidRPr="00FB2F6C" w:rsidRDefault="00CF2487" w:rsidP="003E2E79">
      <w:pPr>
        <w:pStyle w:val="ListParagraph"/>
        <w:tabs>
          <w:tab w:val="left" w:pos="844"/>
        </w:tabs>
        <w:ind w:left="232" w:right="113"/>
        <w:jc w:val="both"/>
        <w:rPr>
          <w:rFonts w:ascii="Arial"/>
          <w:color w:val="262324"/>
          <w:w w:val="105"/>
          <w:sz w:val="19"/>
        </w:rPr>
      </w:pPr>
      <w:r w:rsidRPr="00FB2F6C">
        <w:rPr>
          <w:rFonts w:ascii="Arial"/>
          <w:color w:val="262324"/>
          <w:sz w:val="19"/>
        </w:rPr>
        <w:t>(e) Is the spouse, relative or relative-in-law to the fourth degree of kin of the persons indicated in Points (a) to (c);</w:t>
      </w:r>
    </w:p>
    <w:p w14:paraId="19D9FEBD" w14:textId="3703E751" w:rsidR="00CF2487" w:rsidRPr="00FB2F6C" w:rsidRDefault="00947F5C" w:rsidP="003E2E79">
      <w:pPr>
        <w:pStyle w:val="ListParagraph"/>
        <w:tabs>
          <w:tab w:val="left" w:pos="844"/>
        </w:tabs>
        <w:ind w:left="232" w:right="113"/>
        <w:jc w:val="both"/>
        <w:rPr>
          <w:rFonts w:ascii="Arial"/>
          <w:color w:val="262324"/>
          <w:w w:val="105"/>
          <w:sz w:val="19"/>
        </w:rPr>
      </w:pPr>
      <w:r>
        <w:rPr>
          <w:rFonts w:ascii="Arial"/>
          <w:color w:val="262324"/>
          <w:sz w:val="19"/>
        </w:rPr>
        <w:t>(</w:t>
      </w:r>
      <w:r w:rsidR="00CF2487" w:rsidRPr="00FB2F6C">
        <w:rPr>
          <w:rFonts w:ascii="Arial"/>
          <w:color w:val="262324"/>
          <w:sz w:val="19"/>
        </w:rPr>
        <w:t>f) Is bound to the company or to the persons indicated in Points a), b), c) and e) by self-employment or employment relationships or other relationships of a financial nature that compromise their independence.</w:t>
      </w:r>
    </w:p>
    <w:p w14:paraId="19D9FEBF" w14:textId="12ADE8E6" w:rsidR="00CF2487" w:rsidRPr="00FB2F6C" w:rsidRDefault="00CF2487" w:rsidP="003E2E79">
      <w:pPr>
        <w:pStyle w:val="ListParagraph"/>
        <w:tabs>
          <w:tab w:val="left" w:pos="844"/>
        </w:tabs>
        <w:ind w:left="232" w:right="113"/>
        <w:jc w:val="both"/>
        <w:rPr>
          <w:rFonts w:ascii="Arial"/>
          <w:color w:val="262324"/>
          <w:w w:val="105"/>
          <w:sz w:val="19"/>
        </w:rPr>
      </w:pPr>
      <w:r w:rsidRPr="00FB2F6C">
        <w:rPr>
          <w:rFonts w:ascii="Arial"/>
          <w:color w:val="262324"/>
          <w:sz w:val="19"/>
        </w:rPr>
        <w:t>3. Substitution of the representative by a substitute with a conflict of interest is permitted only if the substitute has been indicated by the shareholder. Paragraph 1 applies in that case. Reporting obligations</w:t>
      </w:r>
      <w:r w:rsidR="00947F5C">
        <w:rPr>
          <w:rFonts w:ascii="Arial"/>
          <w:color w:val="262324"/>
          <w:sz w:val="19"/>
        </w:rPr>
        <w:t xml:space="preserve"> </w:t>
      </w:r>
      <w:r w:rsidRPr="00FB2F6C">
        <w:rPr>
          <w:rFonts w:ascii="Arial"/>
          <w:color w:val="262324"/>
          <w:sz w:val="19"/>
        </w:rPr>
        <w:t>and relative burden of proof remains with the representative.</w:t>
      </w:r>
    </w:p>
    <w:p w14:paraId="19D9FEC0" w14:textId="1B71ECBF" w:rsidR="00CF2487" w:rsidRPr="00FB2F6C" w:rsidRDefault="00CF2487" w:rsidP="003E2E79">
      <w:pPr>
        <w:pStyle w:val="ListParagraph"/>
        <w:tabs>
          <w:tab w:val="left" w:pos="844"/>
        </w:tabs>
        <w:ind w:left="232" w:right="113"/>
        <w:jc w:val="both"/>
        <w:rPr>
          <w:rFonts w:ascii="Arial"/>
          <w:color w:val="262324"/>
          <w:w w:val="105"/>
          <w:sz w:val="19"/>
        </w:rPr>
      </w:pPr>
      <w:r w:rsidRPr="00FB2F6C">
        <w:rPr>
          <w:rFonts w:ascii="Arial"/>
          <w:color w:val="262324"/>
          <w:sz w:val="19"/>
        </w:rPr>
        <w:t xml:space="preserve">4. This Article also applies in the case of the transfer of shares by </w:t>
      </w:r>
      <w:r w:rsidR="00015A3D">
        <w:rPr>
          <w:rFonts w:ascii="Arial"/>
          <w:color w:val="262324"/>
          <w:sz w:val="19"/>
        </w:rPr>
        <w:t>P</w:t>
      </w:r>
      <w:r w:rsidRPr="00FB2F6C">
        <w:rPr>
          <w:rFonts w:ascii="Arial"/>
          <w:color w:val="262324"/>
          <w:sz w:val="19"/>
        </w:rPr>
        <w:t>roxy.</w:t>
      </w:r>
    </w:p>
    <w:p w14:paraId="19D9FEC1" w14:textId="77777777" w:rsidR="003E2E79" w:rsidRPr="00FB2F6C" w:rsidRDefault="003E2E79" w:rsidP="003E2E79">
      <w:pPr>
        <w:pStyle w:val="ListParagraph"/>
        <w:tabs>
          <w:tab w:val="left" w:pos="844"/>
        </w:tabs>
        <w:ind w:left="232" w:right="113"/>
        <w:jc w:val="center"/>
        <w:rPr>
          <w:rFonts w:ascii="Arial"/>
          <w:b/>
          <w:color w:val="262324"/>
          <w:w w:val="105"/>
          <w:sz w:val="19"/>
        </w:rPr>
      </w:pPr>
    </w:p>
    <w:p w14:paraId="19D9FEC2" w14:textId="77777777" w:rsidR="00CF2487" w:rsidRPr="00FB2F6C" w:rsidRDefault="00CF2487" w:rsidP="003E2E79">
      <w:pPr>
        <w:pStyle w:val="ListParagraph"/>
        <w:tabs>
          <w:tab w:val="left" w:pos="844"/>
        </w:tabs>
        <w:ind w:left="232" w:right="113"/>
        <w:jc w:val="center"/>
        <w:rPr>
          <w:rFonts w:ascii="Arial"/>
          <w:b/>
          <w:color w:val="262324"/>
          <w:w w:val="105"/>
          <w:sz w:val="19"/>
        </w:rPr>
      </w:pPr>
      <w:r w:rsidRPr="00FB2F6C">
        <w:rPr>
          <w:rFonts w:ascii="Arial"/>
          <w:b/>
          <w:color w:val="262324"/>
          <w:sz w:val="19"/>
        </w:rPr>
        <w:t xml:space="preserve">Article </w:t>
      </w:r>
      <w:r w:rsidRPr="00FB2F6C">
        <w:rPr>
          <w:rFonts w:ascii="Arial"/>
          <w:b/>
          <w:i/>
          <w:color w:val="262324"/>
          <w:sz w:val="19"/>
        </w:rPr>
        <w:t>135-undecies</w:t>
      </w:r>
    </w:p>
    <w:p w14:paraId="19D9FEC3" w14:textId="77777777" w:rsidR="00CF2487" w:rsidRDefault="00CF2487" w:rsidP="003E2E79">
      <w:pPr>
        <w:pStyle w:val="ListParagraph"/>
        <w:tabs>
          <w:tab w:val="left" w:pos="844"/>
        </w:tabs>
        <w:ind w:left="232" w:right="113"/>
        <w:jc w:val="center"/>
        <w:rPr>
          <w:rFonts w:ascii="Arial"/>
          <w:i/>
          <w:color w:val="262324"/>
          <w:sz w:val="19"/>
        </w:rPr>
      </w:pPr>
      <w:r w:rsidRPr="00FB2F6C">
        <w:rPr>
          <w:rFonts w:ascii="Arial"/>
          <w:i/>
          <w:color w:val="262324"/>
          <w:sz w:val="19"/>
        </w:rPr>
        <w:t>(Representative appointed by the company with listed shares)</w:t>
      </w:r>
    </w:p>
    <w:p w14:paraId="2459F514" w14:textId="77777777" w:rsidR="00947F5C" w:rsidRPr="00303185" w:rsidRDefault="00947F5C" w:rsidP="003E2E79">
      <w:pPr>
        <w:pStyle w:val="ListParagraph"/>
        <w:tabs>
          <w:tab w:val="left" w:pos="844"/>
        </w:tabs>
        <w:ind w:left="232" w:right="113"/>
        <w:jc w:val="center"/>
        <w:rPr>
          <w:rFonts w:ascii="Arial"/>
          <w:i/>
          <w:color w:val="262324"/>
          <w:w w:val="105"/>
          <w:sz w:val="12"/>
          <w:szCs w:val="14"/>
        </w:rPr>
      </w:pPr>
    </w:p>
    <w:p w14:paraId="19D9FEC4" w14:textId="28AF1BFE" w:rsidR="00CF2487" w:rsidRPr="00FB2F6C" w:rsidRDefault="00CF2487" w:rsidP="003E2E79">
      <w:pPr>
        <w:pStyle w:val="ListParagraph"/>
        <w:tabs>
          <w:tab w:val="left" w:pos="844"/>
        </w:tabs>
        <w:ind w:left="232" w:right="113"/>
        <w:jc w:val="both"/>
        <w:rPr>
          <w:rFonts w:ascii="Arial"/>
          <w:color w:val="262324"/>
          <w:w w:val="105"/>
          <w:sz w:val="19"/>
        </w:rPr>
      </w:pPr>
      <w:r w:rsidRPr="00FB2F6C">
        <w:rPr>
          <w:rFonts w:ascii="Arial"/>
          <w:color w:val="262324"/>
          <w:sz w:val="19"/>
        </w:rPr>
        <w:t xml:space="preserve">1. Unless the Articles of Association say otherwise, companies with listed shares shall designate a person to whom shareholders may grant, by the end of the second trading day prior to the date set for the meeting, even in a call subsequent to the first one, a </w:t>
      </w:r>
      <w:r w:rsidR="00015A3D">
        <w:rPr>
          <w:rFonts w:ascii="Arial"/>
          <w:color w:val="262324"/>
          <w:sz w:val="19"/>
        </w:rPr>
        <w:t>P</w:t>
      </w:r>
      <w:r w:rsidRPr="00FB2F6C">
        <w:rPr>
          <w:rFonts w:ascii="Arial"/>
          <w:color w:val="262324"/>
          <w:sz w:val="19"/>
        </w:rPr>
        <w:t xml:space="preserve">roxy with voting instructions on all or some of the proposals on the Agenda for each Meeting. The </w:t>
      </w:r>
      <w:r w:rsidR="00015A3D">
        <w:rPr>
          <w:rFonts w:ascii="Arial"/>
          <w:color w:val="262324"/>
          <w:sz w:val="19"/>
        </w:rPr>
        <w:t>P</w:t>
      </w:r>
      <w:r w:rsidRPr="00FB2F6C">
        <w:rPr>
          <w:rFonts w:ascii="Arial"/>
          <w:color w:val="262324"/>
          <w:sz w:val="19"/>
        </w:rPr>
        <w:t>roxy is only effective for proposals in respect of which voting instructions are given.</w:t>
      </w:r>
    </w:p>
    <w:p w14:paraId="19D9FEC5" w14:textId="0048ED37" w:rsidR="00CF2487" w:rsidRPr="00FB2F6C" w:rsidRDefault="00CF2487" w:rsidP="003E2E79">
      <w:pPr>
        <w:pStyle w:val="ListParagraph"/>
        <w:tabs>
          <w:tab w:val="left" w:pos="844"/>
        </w:tabs>
        <w:ind w:left="232" w:right="113"/>
        <w:jc w:val="both"/>
        <w:rPr>
          <w:rFonts w:ascii="Arial"/>
          <w:color w:val="262324"/>
          <w:w w:val="105"/>
          <w:sz w:val="19"/>
        </w:rPr>
      </w:pPr>
      <w:r w:rsidRPr="00FB2F6C">
        <w:rPr>
          <w:rFonts w:ascii="Arial"/>
          <w:color w:val="262324"/>
          <w:sz w:val="19"/>
        </w:rPr>
        <w:t xml:space="preserve">2. Proxies are granted by signing a Proxy Delegation Form, the content of which is governed by Consob regulations. Conferring a </w:t>
      </w:r>
      <w:r w:rsidR="00015A3D">
        <w:rPr>
          <w:rFonts w:ascii="Arial"/>
          <w:color w:val="262324"/>
          <w:sz w:val="19"/>
        </w:rPr>
        <w:t>Pr</w:t>
      </w:r>
      <w:r w:rsidRPr="00FB2F6C">
        <w:rPr>
          <w:rFonts w:ascii="Arial"/>
          <w:color w:val="262324"/>
          <w:sz w:val="19"/>
        </w:rPr>
        <w:t>oxy does not entail any costs for the member. Proxies and voting instructions are always revocable within the period specified in Point 1.</w:t>
      </w:r>
    </w:p>
    <w:p w14:paraId="19D9FEC6" w14:textId="62EECAC9" w:rsidR="00CF2487" w:rsidRPr="00FB2F6C" w:rsidRDefault="00CF2487" w:rsidP="003E2E79">
      <w:pPr>
        <w:pStyle w:val="ListParagraph"/>
        <w:tabs>
          <w:tab w:val="left" w:pos="844"/>
        </w:tabs>
        <w:ind w:left="232" w:right="113"/>
        <w:jc w:val="both"/>
        <w:rPr>
          <w:rFonts w:ascii="Arial"/>
          <w:color w:val="262324"/>
          <w:w w:val="105"/>
          <w:sz w:val="19"/>
        </w:rPr>
      </w:pPr>
      <w:r w:rsidRPr="00FB2F6C">
        <w:rPr>
          <w:rFonts w:ascii="Arial"/>
          <w:color w:val="262324"/>
          <w:sz w:val="19"/>
        </w:rPr>
        <w:t xml:space="preserve">3. The shares for which the Proxy has been granted, even partially, are counted for the purpose of duly constituting the Meeting. In relation to proposals for which no voting instructions have been given, the shares shall not be counted for the purpose of calculating the majority and the required capital share for </w:t>
      </w:r>
      <w:r w:rsidR="00A20A17">
        <w:rPr>
          <w:rFonts w:ascii="Arial"/>
          <w:color w:val="262324"/>
          <w:sz w:val="19"/>
        </w:rPr>
        <w:t xml:space="preserve">the </w:t>
      </w:r>
      <w:r w:rsidRPr="00FB2F6C">
        <w:rPr>
          <w:rFonts w:ascii="Arial"/>
          <w:color w:val="262324"/>
          <w:sz w:val="19"/>
        </w:rPr>
        <w:t>approval of resolutions.</w:t>
      </w:r>
    </w:p>
    <w:p w14:paraId="19D9FEC7" w14:textId="533A3804" w:rsidR="00CF2487" w:rsidRPr="00FB2F6C" w:rsidRDefault="00CF2487" w:rsidP="003E2E79">
      <w:pPr>
        <w:pStyle w:val="ListParagraph"/>
        <w:tabs>
          <w:tab w:val="left" w:pos="844"/>
        </w:tabs>
        <w:ind w:left="232" w:right="113"/>
        <w:jc w:val="both"/>
        <w:rPr>
          <w:rFonts w:ascii="Arial"/>
          <w:color w:val="262324"/>
          <w:w w:val="105"/>
          <w:sz w:val="19"/>
        </w:rPr>
      </w:pPr>
      <w:r w:rsidRPr="00FB2F6C">
        <w:rPr>
          <w:rFonts w:ascii="Arial"/>
          <w:color w:val="262324"/>
          <w:sz w:val="19"/>
        </w:rPr>
        <w:t xml:space="preserve">4. The person appointed as representative is obliged to disclose any interest they have on their own behalf or on behalf of third parties in the proposed resolutions on the Agenda. </w:t>
      </w:r>
      <w:r w:rsidR="00A20A17">
        <w:rPr>
          <w:rFonts w:ascii="Arial"/>
          <w:color w:val="262324"/>
          <w:sz w:val="19"/>
        </w:rPr>
        <w:t xml:space="preserve">They are also to </w:t>
      </w:r>
      <w:r w:rsidRPr="00FB2F6C">
        <w:rPr>
          <w:rFonts w:ascii="Arial"/>
          <w:color w:val="262324"/>
          <w:sz w:val="19"/>
        </w:rPr>
        <w:t>maintain the confidentiality of the content of voting instructions received until the beginning of the count, without prejudice to the possibility of communicating such information to their employees and auxiliaries, who are subject to the same duty of confidentiality. No Proxies may be conferred on the person designated as representative except in accordance with this Article.</w:t>
      </w:r>
    </w:p>
    <w:p w14:paraId="19D9FEC8" w14:textId="77777777" w:rsidR="00CF2487" w:rsidRPr="00FB2F6C" w:rsidRDefault="00CF2487" w:rsidP="003E2E79">
      <w:pPr>
        <w:pStyle w:val="ListParagraph"/>
        <w:tabs>
          <w:tab w:val="left" w:pos="844"/>
        </w:tabs>
        <w:ind w:left="232" w:right="113"/>
        <w:jc w:val="both"/>
        <w:rPr>
          <w:rFonts w:ascii="Arial"/>
          <w:color w:val="262324"/>
          <w:w w:val="105"/>
          <w:sz w:val="19"/>
        </w:rPr>
      </w:pPr>
      <w:r w:rsidRPr="00FB2F6C">
        <w:rPr>
          <w:rFonts w:ascii="Arial"/>
          <w:color w:val="262324"/>
          <w:sz w:val="19"/>
        </w:rPr>
        <w:t xml:space="preserve">5. In the regulation referred to in subsection 2, Consob may establish cases in which a Representative who does not satisfy any of the conditions indicated in Article </w:t>
      </w:r>
      <w:r w:rsidRPr="00FB2F6C">
        <w:rPr>
          <w:rFonts w:ascii="Arial"/>
          <w:i/>
          <w:color w:val="262324"/>
          <w:sz w:val="19"/>
        </w:rPr>
        <w:t>135-decies</w:t>
      </w:r>
      <w:r w:rsidRPr="00FB2F6C">
        <w:rPr>
          <w:rFonts w:ascii="Arial"/>
          <w:color w:val="262324"/>
          <w:sz w:val="19"/>
        </w:rPr>
        <w:t xml:space="preserve"> may cast a vote other than that indicated in the instructions.</w:t>
      </w:r>
    </w:p>
    <w:p w14:paraId="19D9FEC9" w14:textId="77777777" w:rsidR="003E2E79" w:rsidRPr="00FB2F6C" w:rsidRDefault="003E2E79" w:rsidP="003E2E79">
      <w:pPr>
        <w:pStyle w:val="ListParagraph"/>
        <w:tabs>
          <w:tab w:val="left" w:pos="844"/>
        </w:tabs>
        <w:ind w:left="232" w:right="113"/>
        <w:jc w:val="center"/>
        <w:rPr>
          <w:rFonts w:ascii="Arial"/>
          <w:b/>
          <w:color w:val="262324"/>
          <w:w w:val="105"/>
          <w:sz w:val="19"/>
        </w:rPr>
      </w:pPr>
    </w:p>
    <w:p w14:paraId="19D9FECA" w14:textId="77777777" w:rsidR="003E2E79" w:rsidRPr="00FB2F6C" w:rsidRDefault="003E2E79" w:rsidP="003E2E79">
      <w:pPr>
        <w:pStyle w:val="ListParagraph"/>
        <w:tabs>
          <w:tab w:val="left" w:pos="844"/>
        </w:tabs>
        <w:ind w:left="232" w:right="113"/>
        <w:jc w:val="center"/>
        <w:rPr>
          <w:rFonts w:ascii="Arial"/>
          <w:b/>
          <w:color w:val="262324"/>
          <w:w w:val="105"/>
          <w:sz w:val="19"/>
        </w:rPr>
      </w:pPr>
      <w:r w:rsidRPr="00FB2F6C">
        <w:rPr>
          <w:rFonts w:ascii="Arial"/>
          <w:b/>
          <w:color w:val="262324"/>
          <w:sz w:val="19"/>
        </w:rPr>
        <w:t>Italian Civil Code</w:t>
      </w:r>
    </w:p>
    <w:p w14:paraId="19D9FECB" w14:textId="77777777" w:rsidR="003E2E79" w:rsidRPr="00FB2F6C" w:rsidRDefault="003E2E79" w:rsidP="003E2E79">
      <w:pPr>
        <w:pStyle w:val="ListParagraph"/>
        <w:tabs>
          <w:tab w:val="left" w:pos="844"/>
        </w:tabs>
        <w:ind w:left="232" w:right="113"/>
        <w:jc w:val="center"/>
        <w:rPr>
          <w:rFonts w:ascii="Arial"/>
          <w:b/>
          <w:color w:val="262324"/>
          <w:w w:val="105"/>
          <w:sz w:val="19"/>
        </w:rPr>
      </w:pPr>
      <w:r w:rsidRPr="00FB2F6C">
        <w:rPr>
          <w:rFonts w:ascii="Arial"/>
          <w:b/>
          <w:color w:val="262324"/>
          <w:sz w:val="19"/>
        </w:rPr>
        <w:t xml:space="preserve">Article 2393 </w:t>
      </w:r>
    </w:p>
    <w:p w14:paraId="19D9FECC" w14:textId="57BC3B04" w:rsidR="003E2E79" w:rsidRDefault="003E2E79" w:rsidP="003E2E79">
      <w:pPr>
        <w:pStyle w:val="ListParagraph"/>
        <w:tabs>
          <w:tab w:val="left" w:pos="844"/>
        </w:tabs>
        <w:ind w:left="232" w:right="113"/>
        <w:jc w:val="center"/>
        <w:rPr>
          <w:rFonts w:ascii="Arial"/>
          <w:i/>
          <w:color w:val="262324"/>
          <w:sz w:val="19"/>
        </w:rPr>
      </w:pPr>
      <w:r w:rsidRPr="00FB2F6C">
        <w:rPr>
          <w:rFonts w:ascii="Arial"/>
          <w:i/>
          <w:color w:val="262324"/>
          <w:sz w:val="19"/>
        </w:rPr>
        <w:t>(</w:t>
      </w:r>
      <w:r w:rsidR="00A20A17" w:rsidRPr="00A20A17">
        <w:rPr>
          <w:rFonts w:ascii="Arial"/>
          <w:i/>
          <w:color w:val="262324"/>
          <w:sz w:val="19"/>
        </w:rPr>
        <w:t>Corporate Derivative Litigation</w:t>
      </w:r>
      <w:r w:rsidRPr="00FB2F6C">
        <w:rPr>
          <w:rFonts w:ascii="Arial"/>
          <w:i/>
          <w:color w:val="262324"/>
          <w:sz w:val="19"/>
        </w:rPr>
        <w:t>)</w:t>
      </w:r>
    </w:p>
    <w:p w14:paraId="05803E0B" w14:textId="77777777" w:rsidR="00947F5C" w:rsidRPr="00303185" w:rsidRDefault="00947F5C" w:rsidP="003E2E79">
      <w:pPr>
        <w:pStyle w:val="ListParagraph"/>
        <w:tabs>
          <w:tab w:val="left" w:pos="844"/>
        </w:tabs>
        <w:ind w:left="232" w:right="113"/>
        <w:jc w:val="center"/>
        <w:rPr>
          <w:rFonts w:ascii="Arial"/>
          <w:i/>
          <w:color w:val="262324"/>
          <w:w w:val="105"/>
          <w:sz w:val="14"/>
          <w:szCs w:val="16"/>
        </w:rPr>
      </w:pPr>
    </w:p>
    <w:p w14:paraId="19D9FECD" w14:textId="416C89C7" w:rsidR="003E2E79" w:rsidRPr="00FB2F6C" w:rsidRDefault="003E2E79" w:rsidP="003E2E79">
      <w:pPr>
        <w:pStyle w:val="ListParagraph"/>
        <w:tabs>
          <w:tab w:val="left" w:pos="844"/>
        </w:tabs>
        <w:ind w:left="232" w:right="113"/>
        <w:jc w:val="both"/>
        <w:rPr>
          <w:rFonts w:ascii="Arial"/>
          <w:color w:val="262324"/>
          <w:w w:val="105"/>
          <w:sz w:val="19"/>
        </w:rPr>
      </w:pPr>
      <w:r w:rsidRPr="00FB2F6C">
        <w:rPr>
          <w:rFonts w:ascii="Arial"/>
          <w:color w:val="262324"/>
          <w:sz w:val="19"/>
        </w:rPr>
        <w:t xml:space="preserve">1. </w:t>
      </w:r>
      <w:r w:rsidR="00A20A17" w:rsidRPr="00A20A17">
        <w:rPr>
          <w:rFonts w:ascii="Arial"/>
          <w:color w:val="262324"/>
          <w:sz w:val="19"/>
        </w:rPr>
        <w:t>Derivative Litigation</w:t>
      </w:r>
      <w:r w:rsidR="00A20A17">
        <w:rPr>
          <w:rFonts w:ascii="Arial"/>
          <w:color w:val="262324"/>
          <w:sz w:val="19"/>
        </w:rPr>
        <w:t xml:space="preserve"> </w:t>
      </w:r>
      <w:r w:rsidRPr="00FB2F6C">
        <w:rPr>
          <w:rFonts w:ascii="Arial"/>
          <w:color w:val="262324"/>
          <w:sz w:val="19"/>
        </w:rPr>
        <w:t xml:space="preserve">against </w:t>
      </w:r>
      <w:r w:rsidR="00FB77EC">
        <w:rPr>
          <w:rFonts w:ascii="Arial"/>
          <w:color w:val="262324"/>
          <w:sz w:val="19"/>
        </w:rPr>
        <w:t>D</w:t>
      </w:r>
      <w:r w:rsidRPr="00FB2F6C">
        <w:rPr>
          <w:rFonts w:ascii="Arial"/>
          <w:color w:val="262324"/>
          <w:sz w:val="19"/>
        </w:rPr>
        <w:t>irectors is brought following a resolution of the Shareholders</w:t>
      </w:r>
      <w:r w:rsidR="00A20A17">
        <w:rPr>
          <w:rFonts w:ascii="Arial"/>
          <w:color w:val="262324"/>
          <w:sz w:val="19"/>
        </w:rPr>
        <w:t>’</w:t>
      </w:r>
      <w:r w:rsidRPr="00FB2F6C">
        <w:rPr>
          <w:rFonts w:ascii="Arial"/>
          <w:color w:val="262324"/>
          <w:sz w:val="19"/>
        </w:rPr>
        <w:t xml:space="preserve"> Meeting, even if the company is in liquidation. </w:t>
      </w:r>
    </w:p>
    <w:p w14:paraId="19D9FECE" w14:textId="0285D8E9" w:rsidR="003E2E79" w:rsidRPr="00FB2F6C" w:rsidRDefault="003E2E79" w:rsidP="003E2E79">
      <w:pPr>
        <w:pStyle w:val="ListParagraph"/>
        <w:tabs>
          <w:tab w:val="left" w:pos="844"/>
        </w:tabs>
        <w:ind w:left="232" w:right="113"/>
        <w:jc w:val="both"/>
        <w:rPr>
          <w:rFonts w:ascii="Arial"/>
          <w:color w:val="262324"/>
          <w:w w:val="105"/>
          <w:sz w:val="19"/>
        </w:rPr>
      </w:pPr>
      <w:r w:rsidRPr="00FB2F6C">
        <w:rPr>
          <w:rFonts w:ascii="Arial"/>
          <w:color w:val="262324"/>
          <w:sz w:val="19"/>
        </w:rPr>
        <w:t xml:space="preserve">2. The resolution concerning the liability of </w:t>
      </w:r>
      <w:r w:rsidR="00FB77EC">
        <w:rPr>
          <w:rFonts w:ascii="Arial"/>
          <w:color w:val="262324"/>
          <w:sz w:val="19"/>
        </w:rPr>
        <w:t>D</w:t>
      </w:r>
      <w:r w:rsidRPr="00FB2F6C">
        <w:rPr>
          <w:rFonts w:ascii="Arial"/>
          <w:color w:val="262324"/>
          <w:sz w:val="19"/>
        </w:rPr>
        <w:t xml:space="preserve">irectors may be passed during discussion of the budget, even if it is not indicated in the list of items to be dealt with, should it concern factors pertaining to the financial year to which the budget refers. </w:t>
      </w:r>
    </w:p>
    <w:p w14:paraId="19D9FECF" w14:textId="6CAEA248" w:rsidR="003E2E79" w:rsidRPr="00FB2F6C" w:rsidRDefault="003E2E79" w:rsidP="003E2E79">
      <w:pPr>
        <w:pStyle w:val="ListParagraph"/>
        <w:tabs>
          <w:tab w:val="left" w:pos="844"/>
        </w:tabs>
        <w:ind w:left="232" w:right="113"/>
        <w:jc w:val="both"/>
        <w:rPr>
          <w:rFonts w:ascii="Arial"/>
          <w:color w:val="262324"/>
          <w:w w:val="105"/>
          <w:sz w:val="19"/>
        </w:rPr>
      </w:pPr>
      <w:r w:rsidRPr="00FB2F6C">
        <w:rPr>
          <w:rFonts w:ascii="Arial"/>
          <w:color w:val="262324"/>
          <w:sz w:val="19"/>
        </w:rPr>
        <w:t xml:space="preserve">3. </w:t>
      </w:r>
      <w:r w:rsidR="00A20A17" w:rsidRPr="00A20A17">
        <w:rPr>
          <w:rFonts w:ascii="Arial"/>
          <w:color w:val="262324"/>
          <w:sz w:val="19"/>
        </w:rPr>
        <w:t>Derivative Litigation</w:t>
      </w:r>
      <w:r w:rsidR="00A20A17">
        <w:rPr>
          <w:rFonts w:ascii="Arial"/>
          <w:color w:val="262324"/>
          <w:sz w:val="19"/>
        </w:rPr>
        <w:t xml:space="preserve"> </w:t>
      </w:r>
      <w:r w:rsidRPr="00FB2F6C">
        <w:rPr>
          <w:rFonts w:ascii="Arial"/>
          <w:color w:val="262324"/>
          <w:sz w:val="19"/>
        </w:rPr>
        <w:t xml:space="preserve">may also be brought following a resolution of the Board of Auditors, adopted by a two-thirds majority of its members. </w:t>
      </w:r>
    </w:p>
    <w:p w14:paraId="19D9FED0" w14:textId="77777777" w:rsidR="003E2E79" w:rsidRPr="00FB2F6C" w:rsidRDefault="003E2E79" w:rsidP="003E2E79">
      <w:pPr>
        <w:pStyle w:val="ListParagraph"/>
        <w:tabs>
          <w:tab w:val="left" w:pos="844"/>
        </w:tabs>
        <w:ind w:left="232" w:right="113"/>
        <w:jc w:val="both"/>
        <w:rPr>
          <w:rFonts w:ascii="Arial"/>
          <w:color w:val="262324"/>
          <w:w w:val="105"/>
          <w:sz w:val="19"/>
        </w:rPr>
      </w:pPr>
      <w:r w:rsidRPr="00FB2F6C">
        <w:rPr>
          <w:rFonts w:ascii="Arial"/>
          <w:color w:val="262324"/>
          <w:sz w:val="19"/>
        </w:rPr>
        <w:t xml:space="preserve">4. The action may be exercised within five years after the Director ceases to hold office. </w:t>
      </w:r>
    </w:p>
    <w:p w14:paraId="19D9FED1" w14:textId="4099F3CE" w:rsidR="003E2E79" w:rsidRPr="00FB2F6C" w:rsidRDefault="003E2E79" w:rsidP="003E2E79">
      <w:pPr>
        <w:pStyle w:val="ListParagraph"/>
        <w:tabs>
          <w:tab w:val="left" w:pos="844"/>
        </w:tabs>
        <w:ind w:left="232" w:right="113"/>
        <w:jc w:val="both"/>
        <w:rPr>
          <w:rFonts w:ascii="Arial"/>
          <w:color w:val="262324"/>
          <w:w w:val="105"/>
          <w:sz w:val="19"/>
        </w:rPr>
      </w:pPr>
      <w:r w:rsidRPr="00FB2F6C">
        <w:rPr>
          <w:rFonts w:ascii="Arial"/>
          <w:color w:val="262324"/>
          <w:sz w:val="19"/>
        </w:rPr>
        <w:t xml:space="preserve">5. The resolution of the liability action shall entail the removal from office of the </w:t>
      </w:r>
      <w:r w:rsidR="00FB77EC">
        <w:rPr>
          <w:rFonts w:ascii="Arial"/>
          <w:color w:val="262324"/>
          <w:sz w:val="19"/>
        </w:rPr>
        <w:t>D</w:t>
      </w:r>
      <w:r w:rsidRPr="00FB2F6C">
        <w:rPr>
          <w:rFonts w:ascii="Arial"/>
          <w:color w:val="262324"/>
          <w:sz w:val="19"/>
        </w:rPr>
        <w:t>irectors against whom it is brought, provided that it is passed with the favourable vote of at least one-fifth of the share capital. In this case, the Shareholders</w:t>
      </w:r>
      <w:r w:rsidR="00FB77EC">
        <w:rPr>
          <w:rFonts w:ascii="Arial"/>
          <w:color w:val="262324"/>
          <w:sz w:val="19"/>
        </w:rPr>
        <w:t>’</w:t>
      </w:r>
      <w:r w:rsidRPr="00FB2F6C">
        <w:rPr>
          <w:rFonts w:ascii="Arial"/>
          <w:color w:val="262324"/>
          <w:sz w:val="19"/>
        </w:rPr>
        <w:t xml:space="preserve"> Meeting shall replace the Directors.</w:t>
      </w:r>
    </w:p>
    <w:p w14:paraId="19D9FED2" w14:textId="0C94DD0D" w:rsidR="003E2E79" w:rsidRPr="00FB2F6C" w:rsidRDefault="003E2E79" w:rsidP="003E2E79">
      <w:pPr>
        <w:pStyle w:val="ListParagraph"/>
        <w:tabs>
          <w:tab w:val="left" w:pos="844"/>
        </w:tabs>
        <w:ind w:left="232" w:right="113"/>
        <w:jc w:val="both"/>
        <w:rPr>
          <w:rFonts w:ascii="Arial"/>
          <w:color w:val="262324"/>
          <w:w w:val="105"/>
          <w:sz w:val="19"/>
        </w:rPr>
      </w:pPr>
      <w:r w:rsidRPr="00FB2F6C">
        <w:rPr>
          <w:rFonts w:ascii="Arial"/>
          <w:color w:val="262324"/>
          <w:sz w:val="19"/>
        </w:rPr>
        <w:t>6. The company may waive the right to bring a liability action and may reach a settlement, provided that the waiver and settlement are approved by an express resolution of the Shareholders</w:t>
      </w:r>
      <w:r w:rsidR="00FB77EC">
        <w:rPr>
          <w:rFonts w:ascii="Arial"/>
          <w:color w:val="262324"/>
          <w:sz w:val="19"/>
        </w:rPr>
        <w:t>’</w:t>
      </w:r>
      <w:r w:rsidRPr="00FB2F6C">
        <w:rPr>
          <w:rFonts w:ascii="Arial"/>
          <w:color w:val="262324"/>
          <w:sz w:val="19"/>
        </w:rPr>
        <w:t xml:space="preserve"> Meeting, and provided that there is no vote against by a minority of shareholders representing at least one-fifth of the share capital or, in companies which have recourse to the venture capital market, at least one-twentieth of the share capital, or the amount set in the Articles of Association for the exercise of </w:t>
      </w:r>
      <w:r w:rsidR="00303185" w:rsidRPr="00303185">
        <w:rPr>
          <w:rFonts w:ascii="Arial"/>
          <w:iCs/>
          <w:color w:val="262324"/>
          <w:sz w:val="19"/>
        </w:rPr>
        <w:t>Corporate Derivative Litigation</w:t>
      </w:r>
      <w:r w:rsidR="00303185" w:rsidRPr="00FB2F6C">
        <w:rPr>
          <w:rFonts w:ascii="Arial"/>
          <w:color w:val="262324"/>
          <w:sz w:val="19"/>
        </w:rPr>
        <w:t xml:space="preserve"> </w:t>
      </w:r>
      <w:r w:rsidRPr="00FB2F6C">
        <w:rPr>
          <w:rFonts w:ascii="Arial"/>
          <w:color w:val="262324"/>
          <w:sz w:val="19"/>
        </w:rPr>
        <w:t>pursuant to the first and second paragraphs of Article 2393-bis.</w:t>
      </w:r>
    </w:p>
    <w:p w14:paraId="19D9FED3" w14:textId="77777777" w:rsidR="003E2E79" w:rsidRPr="00FB2F6C" w:rsidRDefault="003E2E79" w:rsidP="003E2E79">
      <w:pPr>
        <w:pStyle w:val="ListParagraph"/>
        <w:tabs>
          <w:tab w:val="left" w:pos="844"/>
        </w:tabs>
        <w:ind w:left="232" w:right="113"/>
        <w:jc w:val="center"/>
        <w:rPr>
          <w:rFonts w:ascii="Arial"/>
          <w:b/>
          <w:color w:val="262324"/>
          <w:w w:val="105"/>
          <w:sz w:val="19"/>
        </w:rPr>
      </w:pPr>
    </w:p>
    <w:p w14:paraId="19D9FED4" w14:textId="77777777" w:rsidR="003E2E79" w:rsidRPr="00FB2F6C" w:rsidRDefault="003E2E79" w:rsidP="003E2E79">
      <w:pPr>
        <w:pStyle w:val="ListParagraph"/>
        <w:tabs>
          <w:tab w:val="left" w:pos="844"/>
        </w:tabs>
        <w:ind w:left="232" w:right="113"/>
        <w:jc w:val="center"/>
        <w:rPr>
          <w:rFonts w:ascii="Arial"/>
          <w:b/>
          <w:color w:val="262324"/>
          <w:w w:val="105"/>
          <w:sz w:val="19"/>
        </w:rPr>
      </w:pPr>
    </w:p>
    <w:p w14:paraId="19D9FED5" w14:textId="48517AF9" w:rsidR="00CF2487" w:rsidRPr="00FB2F6C" w:rsidRDefault="00CF2487" w:rsidP="003E2E79">
      <w:pPr>
        <w:pStyle w:val="ListParagraph"/>
        <w:tabs>
          <w:tab w:val="left" w:pos="844"/>
        </w:tabs>
        <w:ind w:left="232" w:right="113"/>
        <w:jc w:val="center"/>
        <w:rPr>
          <w:rFonts w:ascii="Arial"/>
          <w:b/>
          <w:color w:val="262324"/>
          <w:w w:val="105"/>
          <w:sz w:val="19"/>
        </w:rPr>
      </w:pPr>
      <w:r w:rsidRPr="00FB2F6C">
        <w:rPr>
          <w:rFonts w:ascii="Arial"/>
          <w:b/>
          <w:color w:val="262324"/>
          <w:sz w:val="19"/>
        </w:rPr>
        <w:t>DECREE-LAW no. 18 of 17</w:t>
      </w:r>
      <w:r w:rsidRPr="00303185">
        <w:rPr>
          <w:rFonts w:ascii="Arial"/>
          <w:b/>
          <w:color w:val="262324"/>
          <w:sz w:val="19"/>
          <w:vertAlign w:val="superscript"/>
        </w:rPr>
        <w:t>th</w:t>
      </w:r>
      <w:r w:rsidR="00303185">
        <w:rPr>
          <w:rFonts w:ascii="Arial"/>
          <w:b/>
          <w:color w:val="262324"/>
          <w:sz w:val="19"/>
        </w:rPr>
        <w:t xml:space="preserve"> </w:t>
      </w:r>
      <w:r w:rsidRPr="00FB2F6C">
        <w:rPr>
          <w:rFonts w:ascii="Arial"/>
          <w:b/>
          <w:color w:val="262324"/>
          <w:sz w:val="19"/>
        </w:rPr>
        <w:t>March 2020</w:t>
      </w:r>
    </w:p>
    <w:p w14:paraId="19D9FED6" w14:textId="77777777" w:rsidR="00CF2487" w:rsidRPr="00FB2F6C" w:rsidRDefault="00CF2487" w:rsidP="003E2E79">
      <w:pPr>
        <w:pStyle w:val="ListParagraph"/>
        <w:tabs>
          <w:tab w:val="left" w:pos="844"/>
        </w:tabs>
        <w:ind w:left="232" w:right="113"/>
        <w:jc w:val="center"/>
        <w:rPr>
          <w:rFonts w:ascii="Arial"/>
          <w:b/>
          <w:color w:val="262324"/>
          <w:w w:val="105"/>
          <w:sz w:val="19"/>
        </w:rPr>
      </w:pPr>
      <w:r w:rsidRPr="00FB2F6C">
        <w:rPr>
          <w:rFonts w:ascii="Arial"/>
          <w:b/>
          <w:color w:val="262324"/>
          <w:sz w:val="19"/>
        </w:rPr>
        <w:t>Article 106</w:t>
      </w:r>
    </w:p>
    <w:p w14:paraId="19D9FED7" w14:textId="77777777" w:rsidR="00CF2487" w:rsidRPr="00FB2F6C" w:rsidRDefault="00CF2487" w:rsidP="003E2E79">
      <w:pPr>
        <w:pStyle w:val="ListParagraph"/>
        <w:tabs>
          <w:tab w:val="left" w:pos="844"/>
        </w:tabs>
        <w:ind w:left="232" w:right="113"/>
        <w:jc w:val="center"/>
        <w:rPr>
          <w:rFonts w:ascii="Arial"/>
          <w:i/>
          <w:color w:val="262324"/>
          <w:w w:val="105"/>
          <w:sz w:val="19"/>
        </w:rPr>
      </w:pPr>
      <w:r w:rsidRPr="00FB2F6C">
        <w:rPr>
          <w:rFonts w:ascii="Arial"/>
          <w:i/>
          <w:color w:val="262324"/>
          <w:sz w:val="19"/>
        </w:rPr>
        <w:t>(Rules on conducting company meetings)</w:t>
      </w:r>
    </w:p>
    <w:p w14:paraId="19D9FED8" w14:textId="77777777" w:rsidR="00CF2487" w:rsidRPr="00FB2F6C" w:rsidRDefault="00CF2487" w:rsidP="00CF2487">
      <w:pPr>
        <w:pStyle w:val="ListParagraph"/>
        <w:tabs>
          <w:tab w:val="left" w:pos="844"/>
        </w:tabs>
        <w:spacing w:before="117" w:line="239" w:lineRule="auto"/>
        <w:ind w:left="234" w:right="113"/>
        <w:jc w:val="both"/>
        <w:rPr>
          <w:rFonts w:ascii="Arial"/>
          <w:color w:val="262324"/>
          <w:w w:val="105"/>
          <w:sz w:val="19"/>
        </w:rPr>
      </w:pPr>
      <w:r w:rsidRPr="00FB2F6C">
        <w:rPr>
          <w:rFonts w:ascii="Arial"/>
          <w:color w:val="262324"/>
          <w:sz w:val="19"/>
        </w:rPr>
        <w:t xml:space="preserve">... </w:t>
      </w:r>
      <w:proofErr w:type="spellStart"/>
      <w:r w:rsidRPr="00FB2F6C">
        <w:rPr>
          <w:rFonts w:ascii="Arial"/>
          <w:color w:val="262324"/>
          <w:sz w:val="19"/>
        </w:rPr>
        <w:t>omissis</w:t>
      </w:r>
      <w:proofErr w:type="spellEnd"/>
      <w:r w:rsidRPr="00FB2F6C">
        <w:rPr>
          <w:rFonts w:ascii="Arial"/>
          <w:color w:val="262324"/>
          <w:sz w:val="19"/>
        </w:rPr>
        <w:t xml:space="preserve"> ...</w:t>
      </w:r>
    </w:p>
    <w:p w14:paraId="19D9FED9" w14:textId="46DE768A" w:rsidR="003E2E79" w:rsidRPr="00FB2F6C" w:rsidRDefault="00CF2487" w:rsidP="003E2E79">
      <w:pPr>
        <w:pStyle w:val="ListParagraph"/>
        <w:tabs>
          <w:tab w:val="left" w:pos="844"/>
        </w:tabs>
        <w:ind w:left="232" w:right="113"/>
        <w:jc w:val="both"/>
        <w:rPr>
          <w:rFonts w:ascii="Arial"/>
          <w:color w:val="262324"/>
          <w:w w:val="105"/>
          <w:sz w:val="19"/>
        </w:rPr>
      </w:pPr>
      <w:r w:rsidRPr="00FB2F6C">
        <w:rPr>
          <w:rFonts w:ascii="Arial"/>
          <w:color w:val="262324"/>
          <w:sz w:val="19"/>
        </w:rPr>
        <w:t>4. Companies with listed shares may appoint the representative as established in Article 135-undecies of Legislative Decree no. 58 dated 24</w:t>
      </w:r>
      <w:r w:rsidRPr="00303185">
        <w:rPr>
          <w:rFonts w:ascii="Arial"/>
          <w:color w:val="262324"/>
          <w:sz w:val="19"/>
          <w:vertAlign w:val="superscript"/>
        </w:rPr>
        <w:t>th</w:t>
      </w:r>
      <w:r w:rsidR="00303185">
        <w:rPr>
          <w:rFonts w:ascii="Arial"/>
          <w:color w:val="262324"/>
          <w:sz w:val="19"/>
        </w:rPr>
        <w:t xml:space="preserve"> </w:t>
      </w:r>
      <w:r w:rsidRPr="00FB2F6C">
        <w:rPr>
          <w:rFonts w:ascii="Arial"/>
          <w:color w:val="262324"/>
          <w:sz w:val="19"/>
        </w:rPr>
        <w:t>February 1998 for Ordinary or Extraordinary Shareholders</w:t>
      </w:r>
      <w:r w:rsidR="00303185">
        <w:rPr>
          <w:rFonts w:ascii="Arial"/>
          <w:color w:val="262324"/>
          <w:sz w:val="19"/>
        </w:rPr>
        <w:t>’</w:t>
      </w:r>
      <w:r w:rsidRPr="00FB2F6C">
        <w:rPr>
          <w:rFonts w:ascii="Arial"/>
          <w:color w:val="262324"/>
          <w:sz w:val="19"/>
        </w:rPr>
        <w:t xml:space="preserve"> Meetings, even if the bylaws say otherwise. The same companies may also state in the Notice of Call that participation in the Shareholders</w:t>
      </w:r>
      <w:r w:rsidR="00303185">
        <w:rPr>
          <w:rFonts w:ascii="Arial"/>
          <w:color w:val="262324"/>
          <w:sz w:val="19"/>
        </w:rPr>
        <w:t>’</w:t>
      </w:r>
      <w:r w:rsidRPr="00FB2F6C">
        <w:rPr>
          <w:rFonts w:ascii="Arial"/>
          <w:color w:val="262324"/>
          <w:sz w:val="19"/>
        </w:rPr>
        <w:t xml:space="preserve"> Meeting is carried out exclusively through the designated Representative pursuant to Article 135-undecies of Legislative Decree no. 58 dated 24</w:t>
      </w:r>
      <w:r w:rsidRPr="00303185">
        <w:rPr>
          <w:rFonts w:ascii="Arial"/>
          <w:color w:val="262324"/>
          <w:sz w:val="19"/>
          <w:vertAlign w:val="superscript"/>
        </w:rPr>
        <w:t>th</w:t>
      </w:r>
      <w:r w:rsidR="00303185">
        <w:rPr>
          <w:rFonts w:ascii="Arial"/>
          <w:color w:val="262324"/>
          <w:sz w:val="19"/>
        </w:rPr>
        <w:t xml:space="preserve"> </w:t>
      </w:r>
      <w:r w:rsidRPr="00FB2F6C">
        <w:rPr>
          <w:rFonts w:ascii="Arial"/>
          <w:color w:val="262324"/>
          <w:sz w:val="19"/>
        </w:rPr>
        <w:t>February 1998. The aforementioned Designated Representative may also be granted Proxies or Sub-delegations pursuant to Article 135-novies of Legislative Decree no. 58 dated 24</w:t>
      </w:r>
      <w:r w:rsidRPr="00303185">
        <w:rPr>
          <w:rFonts w:ascii="Arial"/>
          <w:color w:val="262324"/>
          <w:sz w:val="19"/>
          <w:vertAlign w:val="superscript"/>
        </w:rPr>
        <w:t>th</w:t>
      </w:r>
      <w:r w:rsidR="00303185">
        <w:rPr>
          <w:rFonts w:ascii="Arial"/>
          <w:color w:val="262324"/>
          <w:sz w:val="19"/>
        </w:rPr>
        <w:t xml:space="preserve"> </w:t>
      </w:r>
      <w:r w:rsidRPr="00FB2F6C">
        <w:rPr>
          <w:rFonts w:ascii="Arial"/>
          <w:color w:val="262324"/>
          <w:sz w:val="19"/>
        </w:rPr>
        <w:t>February 1998, as an exception to Article 135-undecies(4) of the same decree.</w:t>
      </w:r>
    </w:p>
    <w:p w14:paraId="19D9FEDA" w14:textId="77777777" w:rsidR="00CF2487" w:rsidRPr="00FB2F6C" w:rsidRDefault="00CF2487" w:rsidP="003E2E79">
      <w:pPr>
        <w:pStyle w:val="ListParagraph"/>
        <w:tabs>
          <w:tab w:val="left" w:pos="844"/>
        </w:tabs>
        <w:ind w:left="232" w:right="113"/>
        <w:jc w:val="both"/>
        <w:rPr>
          <w:rFonts w:ascii="Arial"/>
          <w:color w:val="262324"/>
          <w:w w:val="105"/>
          <w:sz w:val="19"/>
        </w:rPr>
      </w:pPr>
      <w:r w:rsidRPr="00FB2F6C">
        <w:rPr>
          <w:rFonts w:ascii="Arial"/>
          <w:color w:val="262324"/>
          <w:sz w:val="19"/>
        </w:rPr>
        <w:t>5. Paragraph 4 also applies to companies admitted to trading on a multilateral trading facility and companies with shares widely distributed amongst the public.</w:t>
      </w:r>
    </w:p>
    <w:p w14:paraId="19D9FEDB" w14:textId="77777777" w:rsidR="00C007E3" w:rsidRPr="00FB2F6C" w:rsidRDefault="00CF2487" w:rsidP="003E2E79">
      <w:pPr>
        <w:pStyle w:val="ListParagraph"/>
        <w:tabs>
          <w:tab w:val="left" w:pos="844"/>
        </w:tabs>
        <w:ind w:left="232" w:right="113"/>
        <w:jc w:val="both"/>
        <w:rPr>
          <w:rFonts w:ascii="Arial"/>
          <w:color w:val="262324"/>
          <w:w w:val="105"/>
          <w:sz w:val="19"/>
        </w:rPr>
      </w:pPr>
      <w:r w:rsidRPr="00FB2F6C">
        <w:rPr>
          <w:rFonts w:ascii="Arial"/>
          <w:color w:val="262324"/>
          <w:sz w:val="19"/>
        </w:rPr>
        <w:t xml:space="preserve">... </w:t>
      </w:r>
      <w:proofErr w:type="spellStart"/>
      <w:r w:rsidRPr="00FB2F6C">
        <w:rPr>
          <w:rFonts w:ascii="Arial"/>
          <w:color w:val="262324"/>
          <w:sz w:val="19"/>
        </w:rPr>
        <w:t>omissis</w:t>
      </w:r>
      <w:proofErr w:type="spellEnd"/>
      <w:r w:rsidRPr="00FB2F6C">
        <w:rPr>
          <w:rFonts w:ascii="Arial"/>
          <w:color w:val="262324"/>
          <w:sz w:val="19"/>
        </w:rPr>
        <w:t xml:space="preserve"> ...</w:t>
      </w:r>
    </w:p>
    <w:sectPr w:rsidR="00C007E3" w:rsidRPr="00FB2F6C" w:rsidSect="00FD5E8B">
      <w:footerReference w:type="even" r:id="rId18"/>
      <w:pgSz w:w="11900" w:h="16840"/>
      <w:pgMar w:top="936" w:right="720" w:bottom="902" w:left="743" w:header="686"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C2DEF" w14:textId="77777777" w:rsidR="00F264F2" w:rsidRDefault="00F264F2">
      <w:r>
        <w:separator/>
      </w:r>
    </w:p>
  </w:endnote>
  <w:endnote w:type="continuationSeparator" w:id="0">
    <w:p w14:paraId="56129849" w14:textId="77777777" w:rsidR="00F264F2" w:rsidRDefault="00F26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FF00" w14:textId="77777777" w:rsidR="00E30397" w:rsidRDefault="00E30397">
    <w:pPr>
      <w:spacing w:line="14" w:lineRule="auto"/>
      <w:rPr>
        <w:sz w:val="20"/>
        <w:szCs w:val="20"/>
      </w:rPr>
    </w:pPr>
    <w:r>
      <w:rPr>
        <w:noProof/>
        <w:lang w:val="en-US"/>
      </w:rPr>
      <mc:AlternateContent>
        <mc:Choice Requires="wps">
          <w:drawing>
            <wp:anchor distT="0" distB="0" distL="114300" distR="114300" simplePos="0" relativeHeight="503304584" behindDoc="1" locked="0" layoutInCell="1" allowOverlap="1" wp14:anchorId="19D9FF06" wp14:editId="19D9FF07">
              <wp:simplePos x="0" y="0"/>
              <wp:positionH relativeFrom="page">
                <wp:posOffset>3723640</wp:posOffset>
              </wp:positionH>
              <wp:positionV relativeFrom="page">
                <wp:posOffset>10099040</wp:posOffset>
              </wp:positionV>
              <wp:extent cx="123825" cy="152400"/>
              <wp:effectExtent l="0" t="2540"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FF12" w14:textId="046CF591" w:rsidR="00E30397" w:rsidRPr="00547E3E" w:rsidRDefault="00547E3E">
                          <w:pPr>
                            <w:spacing w:before="7"/>
                            <w:ind w:left="40"/>
                            <w:rPr>
                              <w:rFonts w:ascii="Arial" w:eastAsia="Arial" w:hAnsi="Arial" w:cs="Arial"/>
                              <w:sz w:val="18"/>
                              <w:szCs w:val="18"/>
                            </w:rP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9FF06" id="_x0000_t202" coordsize="21600,21600" o:spt="202" path="m,l,21600r21600,l21600,xe">
              <v:stroke joinstyle="miter"/>
              <v:path gradientshapeok="t" o:connecttype="rect"/>
            </v:shapetype>
            <v:shape id="Text Box 6" o:spid="_x0000_s1026" type="#_x0000_t202" style="position:absolute;margin-left:293.2pt;margin-top:795.2pt;width:9.75pt;height:12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" filled="f" stroked="f">
              <v:textbox inset="0,0,0,0">
                <w:txbxContent>
                  <w:p w14:paraId="19D9FF12" w14:textId="046CF591" w:rsidR="00E30397" w:rsidRPr="00547E3E" w:rsidRDefault="00547E3E">
                    <w:pPr>
                      <w:spacing w:before="7"/>
                      <w:ind w:left="40"/>
                      <w:rPr>
                        <w:rFonts w:ascii="Arial" w:eastAsia="Arial" w:hAnsi="Arial" w:cs="Arial"/>
                        <w:sz w:val="18"/>
                        <w:szCs w:val="18"/>
                      </w:rPr>
                    </w:pPr>
                    <w: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15CDF" w14:textId="77777777" w:rsidR="00547E3E" w:rsidRDefault="00547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67143" w14:textId="77777777" w:rsidR="00547E3E" w:rsidRDefault="00547E3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FF03" w14:textId="77777777" w:rsidR="00E30397" w:rsidRDefault="00E30397">
    <w:pPr>
      <w:spacing w:line="14" w:lineRule="auto"/>
      <w:rPr>
        <w:sz w:val="20"/>
        <w:szCs w:val="20"/>
      </w:rPr>
    </w:pPr>
    <w:r>
      <w:rPr>
        <w:noProof/>
        <w:lang w:val="en-US"/>
      </w:rPr>
      <mc:AlternateContent>
        <mc:Choice Requires="wps">
          <w:drawing>
            <wp:anchor distT="0" distB="0" distL="114300" distR="114300" simplePos="0" relativeHeight="503304656" behindDoc="1" locked="0" layoutInCell="1" allowOverlap="1" wp14:anchorId="19D9FF0C" wp14:editId="19D9FF0D">
              <wp:simplePos x="0" y="0"/>
              <wp:positionH relativeFrom="page">
                <wp:posOffset>3723640</wp:posOffset>
              </wp:positionH>
              <wp:positionV relativeFrom="page">
                <wp:posOffset>10105390</wp:posOffset>
              </wp:positionV>
              <wp:extent cx="118745" cy="1397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FF15" w14:textId="77777777" w:rsidR="00E30397" w:rsidRDefault="00E30397">
                          <w:pPr>
                            <w:spacing w:line="204" w:lineRule="exact"/>
                            <w:ind w:left="40"/>
                            <w:rPr>
                              <w:rFonts w:ascii="Arial" w:eastAsia="Arial" w:hAnsi="Arial" w:cs="Arial"/>
                              <w:sz w:val="18"/>
                              <w:szCs w:val="18"/>
                            </w:rPr>
                          </w:pPr>
                          <w:r>
                            <w:fldChar w:fldCharType="begin"/>
                          </w:r>
                          <w:r>
                            <w:rPr>
                              <w:rFonts w:ascii="Arial"/>
                              <w:color w:val="232121"/>
                              <w:sz w:val="18"/>
                            </w:rPr>
                            <w:instrText xml:space="preserve"> PAGE </w:instrText>
                          </w:r>
                          <w:r>
                            <w:fldChar w:fldCharType="separate"/>
                          </w:r>
                          <w:r w:rsidR="00D63440">
                            <w:rPr>
                              <w:rFonts w:ascii="Arial"/>
                              <w:noProof/>
                              <w:color w:val="232121"/>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9FF0C" id="_x0000_t202" coordsize="21600,21600" o:spt="202" path="m,l,21600r21600,l21600,xe">
              <v:stroke joinstyle="miter"/>
              <v:path gradientshapeok="t" o:connecttype="rect"/>
            </v:shapetype>
            <v:shape id="Text Box 3" o:spid="_x0000_s1029" type="#_x0000_t202" style="position:absolute;margin-left:293.2pt;margin-top:795.7pt;width:9.35pt;height:11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" filled="f" stroked="f">
              <v:textbox inset="0,0,0,0">
                <w:txbxContent>
                  <w:p w14:paraId="19D9FF15" w14:textId="77777777" w:rsidR="00E30397" w:rsidRDefault="00E30397">
                    <w:pPr>
                      <w:spacing w:line="204" w:lineRule="exact"/>
                      <w:ind w:left="40"/>
                      <w:rPr>
                        <w:rFonts w:ascii="Arial" w:eastAsia="Arial" w:hAnsi="Arial" w:cs="Arial"/>
                        <w:sz w:val="18"/>
                        <w:szCs w:val="18"/>
                      </w:rPr>
                    </w:pPr>
                    <w:r>
                      <w:fldChar w:fldCharType="begin"/>
                    </w:r>
                    <w:r>
                      <w:rPr>
                        <w:rFonts w:ascii="Arial"/>
                        <w:color w:val="232121"/>
                        <w:sz w:val="18"/>
                      </w:rPr>
                      <w:instrText xml:space="preserve"> PAGE </w:instrText>
                    </w:r>
                    <w:r>
                      <w:fldChar w:fldCharType="separate"/>
                    </w:r>
                    <w:r w:rsidR="00D63440">
                      <w:rPr>
                        <w:rFonts w:ascii="Arial"/>
                        <w:noProof/>
                        <w:color w:val="232121"/>
                        <w:sz w:val="18"/>
                      </w:rP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FF04" w14:textId="77777777" w:rsidR="00E30397" w:rsidRDefault="00E30397">
    <w:pPr>
      <w:spacing w:line="14" w:lineRule="auto"/>
      <w:rPr>
        <w:sz w:val="20"/>
        <w:szCs w:val="20"/>
      </w:rPr>
    </w:pPr>
    <w:r>
      <w:rPr>
        <w:noProof/>
        <w:lang w:val="en-US"/>
      </w:rPr>
      <mc:AlternateContent>
        <mc:Choice Requires="wps">
          <w:drawing>
            <wp:anchor distT="0" distB="0" distL="114300" distR="114300" simplePos="0" relativeHeight="503304680" behindDoc="1" locked="0" layoutInCell="1" allowOverlap="1" wp14:anchorId="19D9FF0E" wp14:editId="19D9FF0F">
              <wp:simplePos x="0" y="0"/>
              <wp:positionH relativeFrom="page">
                <wp:posOffset>3726815</wp:posOffset>
              </wp:positionH>
              <wp:positionV relativeFrom="page">
                <wp:posOffset>10099040</wp:posOffset>
              </wp:positionV>
              <wp:extent cx="116840" cy="152400"/>
              <wp:effectExtent l="2540" t="254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FF16" w14:textId="77777777" w:rsidR="00E30397" w:rsidRDefault="00E30397">
                          <w:pPr>
                            <w:pStyle w:val="BodyText"/>
                            <w:spacing w:before="0" w:line="224" w:lineRule="exact"/>
                            <w:ind w:left="40"/>
                            <w:rPr>
                              <w:rFonts w:ascii="Times New Roman" w:eastAsia="Times New Roman" w:hAnsi="Times New Roman" w:cs="Times New Roman"/>
                            </w:rPr>
                          </w:pPr>
                          <w:r>
                            <w:fldChar w:fldCharType="begin"/>
                          </w:r>
                          <w:r>
                            <w:rPr>
                              <w:rFonts w:ascii="Times New Roman"/>
                              <w:color w:val="242121"/>
                            </w:rPr>
                            <w:instrText xml:space="preserve"> PAGE </w:instrText>
                          </w:r>
                          <w:r>
                            <w:fldChar w:fldCharType="separate"/>
                          </w:r>
                          <w:r w:rsidR="00D63440">
                            <w:rPr>
                              <w:rFonts w:ascii="Times New Roman"/>
                              <w:noProof/>
                              <w:color w:val="242121"/>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9FF0E" id="_x0000_t202" coordsize="21600,21600" o:spt="202" path="m,l,21600r21600,l21600,xe">
              <v:stroke joinstyle="miter"/>
              <v:path gradientshapeok="t" o:connecttype="rect"/>
            </v:shapetype>
            <v:shape id="Text Box 2" o:spid="_x0000_s1030" type="#_x0000_t202" style="position:absolute;margin-left:293.45pt;margin-top:795.2pt;width:9.2pt;height:12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crwIAAK8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" filled="f" stroked="f">
              <v:textbox inset="0,0,0,0">
                <w:txbxContent>
                  <w:p w14:paraId="19D9FF16" w14:textId="77777777" w:rsidR="00E30397" w:rsidRDefault="00E30397">
                    <w:pPr>
                      <w:pStyle w:val="BodyText"/>
                      <w:spacing w:before="0" w:line="224" w:lineRule="exact"/>
                      <w:ind w:left="40"/>
                      <w:rPr>
                        <w:rFonts w:ascii="Times New Roman" w:eastAsia="Times New Roman" w:hAnsi="Times New Roman" w:cs="Times New Roman"/>
                      </w:rPr>
                    </w:pPr>
                    <w:r>
                      <w:fldChar w:fldCharType="begin"/>
                    </w:r>
                    <w:r>
                      <w:rPr>
                        <w:rFonts w:ascii="Times New Roman"/>
                        <w:color w:val="242121"/>
                      </w:rPr>
                      <w:instrText xml:space="preserve"> PAGE </w:instrText>
                    </w:r>
                    <w:r>
                      <w:fldChar w:fldCharType="separate"/>
                    </w:r>
                    <w:r w:rsidR="00D63440">
                      <w:rPr>
                        <w:rFonts w:ascii="Times New Roman"/>
                        <w:noProof/>
                        <w:color w:val="242121"/>
                      </w:rPr>
                      <w:t>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FF05" w14:textId="77777777" w:rsidR="00E30397" w:rsidRDefault="00E30397">
    <w:pPr>
      <w:spacing w:line="14" w:lineRule="auto"/>
      <w:rPr>
        <w:sz w:val="20"/>
        <w:szCs w:val="20"/>
      </w:rPr>
    </w:pPr>
    <w:r>
      <w:rPr>
        <w:noProof/>
        <w:lang w:val="en-US"/>
      </w:rPr>
      <mc:AlternateContent>
        <mc:Choice Requires="wps">
          <w:drawing>
            <wp:anchor distT="0" distB="0" distL="114300" distR="114300" simplePos="0" relativeHeight="503304704" behindDoc="1" locked="0" layoutInCell="1" allowOverlap="1" wp14:anchorId="19D9FF10" wp14:editId="19D9FF11">
              <wp:simplePos x="0" y="0"/>
              <wp:positionH relativeFrom="page">
                <wp:posOffset>3721100</wp:posOffset>
              </wp:positionH>
              <wp:positionV relativeFrom="page">
                <wp:posOffset>10104120</wp:posOffset>
              </wp:positionV>
              <wp:extent cx="148590" cy="146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FF17" w14:textId="77777777" w:rsidR="00E30397" w:rsidRDefault="00E30397">
                          <w:pPr>
                            <w:spacing w:line="214" w:lineRule="exact"/>
                            <w:ind w:left="20"/>
                            <w:rPr>
                              <w:rFonts w:ascii="Times New Roman" w:eastAsia="Times New Roman" w:hAnsi="Times New Roman" w:cs="Times New Roman"/>
                              <w:sz w:val="19"/>
                              <w:szCs w:val="19"/>
                            </w:rPr>
                          </w:pPr>
                          <w:r>
                            <w:rPr>
                              <w:rFonts w:ascii="Times New Roman"/>
                              <w:color w:val="282324"/>
                              <w:sz w:val="19"/>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9FF10" id="_x0000_t202" coordsize="21600,21600" o:spt="202" path="m,l,21600r21600,l21600,xe">
              <v:stroke joinstyle="miter"/>
              <v:path gradientshapeok="t" o:connecttype="rect"/>
            </v:shapetype>
            <v:shape id="Text Box 1" o:spid="_x0000_s1031" type="#_x0000_t202" style="position:absolute;margin-left:293pt;margin-top:795.6pt;width:11.7pt;height:11.5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" filled="f" stroked="f">
              <v:textbox inset="0,0,0,0">
                <w:txbxContent>
                  <w:p w14:paraId="19D9FF17" w14:textId="77777777" w:rsidR="00E30397" w:rsidRDefault="00E30397">
                    <w:pPr>
                      <w:spacing w:line="214" w:lineRule="exact"/>
                      <w:ind w:left="20"/>
                      <w:rPr>
                        <w:rFonts w:ascii="Times New Roman" w:eastAsia="Times New Roman" w:hAnsi="Times New Roman" w:cs="Times New Roman"/>
                        <w:sz w:val="19"/>
                        <w:szCs w:val="19"/>
                      </w:rPr>
                    </w:pPr>
                    <w:r>
                      <w:rPr>
                        <w:rFonts w:ascii="Times New Roman"/>
                        <w:color w:val="282324"/>
                        <w:sz w:val="19"/>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5E016" w14:textId="77777777" w:rsidR="00F264F2" w:rsidRDefault="00F264F2">
      <w:r>
        <w:separator/>
      </w:r>
    </w:p>
  </w:footnote>
  <w:footnote w:type="continuationSeparator" w:id="0">
    <w:p w14:paraId="4AF9379F" w14:textId="77777777" w:rsidR="00F264F2" w:rsidRDefault="00F26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8DDD8" w14:textId="77777777" w:rsidR="00547E3E" w:rsidRDefault="00547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A40DC" w14:textId="77777777" w:rsidR="00547E3E" w:rsidRDefault="00547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2762E" w14:textId="77777777" w:rsidR="00547E3E" w:rsidRDefault="00547E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FF01" w14:textId="77777777" w:rsidR="00E30397" w:rsidRDefault="00E30397">
    <w:pPr>
      <w:spacing w:line="14" w:lineRule="auto"/>
      <w:rPr>
        <w:sz w:val="20"/>
        <w:szCs w:val="20"/>
      </w:rPr>
    </w:pPr>
    <w:r>
      <w:rPr>
        <w:noProof/>
        <w:lang w:val="en-US"/>
      </w:rPr>
      <mc:AlternateContent>
        <mc:Choice Requires="wps">
          <w:drawing>
            <wp:anchor distT="0" distB="0" distL="114300" distR="114300" simplePos="0" relativeHeight="503304608" behindDoc="1" locked="0" layoutInCell="1" allowOverlap="1" wp14:anchorId="19D9FF08" wp14:editId="19D9FF09">
              <wp:simplePos x="0" y="0"/>
              <wp:positionH relativeFrom="page">
                <wp:posOffset>877570</wp:posOffset>
              </wp:positionH>
              <wp:positionV relativeFrom="page">
                <wp:posOffset>447675</wp:posOffset>
              </wp:positionV>
              <wp:extent cx="5815965" cy="127000"/>
              <wp:effectExtent l="1270"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FF13" w14:textId="77777777" w:rsidR="00E30397" w:rsidRDefault="00E30397">
                          <w:pPr>
                            <w:spacing w:line="184" w:lineRule="exact"/>
                            <w:ind w:left="20"/>
                            <w:rPr>
                              <w:rFonts w:ascii="Arial" w:eastAsia="Arial" w:hAnsi="Arial" w:cs="Arial"/>
                              <w:sz w:val="15"/>
                              <w:szCs w:val="15"/>
                            </w:rPr>
                          </w:pPr>
                          <w:r>
                            <w:rPr>
                              <w:rFonts w:ascii="Arial"/>
                              <w:color w:val="232121"/>
                              <w:sz w:val="15"/>
                            </w:rPr>
                            <w:t>Form for granting a Proxy to the appointed representative pursuant to Article</w:t>
                          </w:r>
                          <w:r>
                            <w:rPr>
                              <w:rFonts w:ascii="Arial"/>
                              <w:color w:val="606062"/>
                              <w:sz w:val="15"/>
                            </w:rPr>
                            <w:t xml:space="preserve"> </w:t>
                          </w:r>
                          <w:r>
                            <w:rPr>
                              <w:rFonts w:ascii="Arial"/>
                              <w:i/>
                              <w:color w:val="232121"/>
                              <w:sz w:val="16"/>
                            </w:rPr>
                            <w:t xml:space="preserve">135-undecies </w:t>
                          </w:r>
                          <w:r>
                            <w:rPr>
                              <w:rFonts w:ascii="Arial"/>
                              <w:color w:val="232121"/>
                              <w:sz w:val="15"/>
                            </w:rPr>
                            <w:t>of the Consolidated Law on Finance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9FF08" id="_x0000_t202" coordsize="21600,21600" o:spt="202" path="m,l,21600r21600,l21600,xe">
              <v:stroke joinstyle="miter"/>
              <v:path gradientshapeok="t" o:connecttype="rect"/>
            </v:shapetype>
            <v:shape id="Text Box 5" o:spid="_x0000_s1027" type="#_x0000_t202" style="position:absolute;margin-left:69.1pt;margin-top:35.25pt;width:457.95pt;height:10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" filled="f" stroked="f">
              <v:textbox inset="0,0,0,0">
                <w:txbxContent>
                  <w:p w14:paraId="19D9FF13" w14:textId="77777777" w:rsidR="00E30397" w:rsidRDefault="00E30397">
                    <w:pPr>
                      <w:spacing w:line="184" w:lineRule="exact"/>
                      <w:ind w:left="20"/>
                      <w:rPr>
                        <w:rFonts w:ascii="Arial" w:eastAsia="Arial" w:hAnsi="Arial" w:cs="Arial"/>
                        <w:sz w:val="15"/>
                        <w:szCs w:val="15"/>
                      </w:rPr>
                    </w:pPr>
                    <w:r>
                      <w:rPr>
                        <w:rFonts w:ascii="Arial"/>
                        <w:color w:val="232121"/>
                        <w:sz w:val="15"/>
                      </w:rPr>
                      <w:t>Form for granting a Proxy to the appointed representative pursuant to Article</w:t>
                    </w:r>
                    <w:r>
                      <w:rPr>
                        <w:rFonts w:ascii="Arial"/>
                        <w:color w:val="606062"/>
                        <w:sz w:val="15"/>
                      </w:rPr>
                      <w:t xml:space="preserve"> </w:t>
                    </w:r>
                    <w:r>
                      <w:rPr>
                        <w:rFonts w:ascii="Arial"/>
                        <w:i/>
                        <w:color w:val="232121"/>
                        <w:sz w:val="16"/>
                      </w:rPr>
                      <w:t>135-</w:t>
                    </w:r>
                    <w:proofErr w:type="spellStart"/>
                    <w:r>
                      <w:rPr>
                        <w:rFonts w:ascii="Arial"/>
                        <w:i/>
                        <w:color w:val="232121"/>
                        <w:sz w:val="16"/>
                      </w:rPr>
                      <w:t>undecies</w:t>
                    </w:r>
                    <w:proofErr w:type="spellEnd"/>
                    <w:r>
                      <w:rPr>
                        <w:rFonts w:ascii="Arial"/>
                        <w:i/>
                        <w:color w:val="232121"/>
                        <w:sz w:val="16"/>
                      </w:rPr>
                      <w:t xml:space="preserve"> </w:t>
                    </w:r>
                    <w:r>
                      <w:rPr>
                        <w:rFonts w:ascii="Arial"/>
                        <w:color w:val="232121"/>
                        <w:sz w:val="15"/>
                      </w:rPr>
                      <w:t>of the Consolidated Law on Finance</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9FF02" w14:textId="77777777" w:rsidR="00E30397" w:rsidRDefault="00E30397">
    <w:pPr>
      <w:spacing w:line="14" w:lineRule="auto"/>
      <w:rPr>
        <w:sz w:val="20"/>
        <w:szCs w:val="20"/>
      </w:rPr>
    </w:pPr>
    <w:r>
      <w:rPr>
        <w:noProof/>
        <w:lang w:val="en-US"/>
      </w:rPr>
      <mc:AlternateContent>
        <mc:Choice Requires="wps">
          <w:drawing>
            <wp:anchor distT="0" distB="0" distL="114300" distR="114300" simplePos="0" relativeHeight="503304632" behindDoc="1" locked="0" layoutInCell="1" allowOverlap="1" wp14:anchorId="19D9FF0A" wp14:editId="19D9FF0B">
              <wp:simplePos x="0" y="0"/>
              <wp:positionH relativeFrom="page">
                <wp:posOffset>877570</wp:posOffset>
              </wp:positionH>
              <wp:positionV relativeFrom="page">
                <wp:posOffset>447675</wp:posOffset>
              </wp:positionV>
              <wp:extent cx="5815965" cy="127000"/>
              <wp:effectExtent l="127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FF14" w14:textId="77777777" w:rsidR="00E30397" w:rsidRDefault="00E30397">
                          <w:pPr>
                            <w:spacing w:line="184" w:lineRule="exact"/>
                            <w:ind w:left="20"/>
                            <w:rPr>
                              <w:rFonts w:ascii="Arial" w:eastAsia="Arial" w:hAnsi="Arial" w:cs="Arial"/>
                              <w:sz w:val="15"/>
                              <w:szCs w:val="15"/>
                            </w:rPr>
                          </w:pPr>
                          <w:r>
                            <w:rPr>
                              <w:rFonts w:ascii="Arial"/>
                              <w:color w:val="242121"/>
                              <w:sz w:val="15"/>
                            </w:rPr>
                            <w:t>Form for granting a Proxy to the appointed representative pursuant to Article</w:t>
                          </w:r>
                          <w:r>
                            <w:rPr>
                              <w:rFonts w:ascii="Arial"/>
                              <w:color w:val="5D5B5D"/>
                              <w:sz w:val="15"/>
                            </w:rPr>
                            <w:t xml:space="preserve"> </w:t>
                          </w:r>
                          <w:r>
                            <w:rPr>
                              <w:rFonts w:ascii="Arial"/>
                              <w:i/>
                              <w:color w:val="242121"/>
                              <w:sz w:val="16"/>
                            </w:rPr>
                            <w:t xml:space="preserve">135-undecies </w:t>
                          </w:r>
                          <w:r>
                            <w:rPr>
                              <w:rFonts w:ascii="Arial"/>
                              <w:color w:val="242121"/>
                              <w:sz w:val="15"/>
                            </w:rPr>
                            <w:t>of the Consolidated Law on Finance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9FF0A" id="_x0000_t202" coordsize="21600,21600" o:spt="202" path="m,l,21600r21600,l21600,xe">
              <v:stroke joinstyle="miter"/>
              <v:path gradientshapeok="t" o:connecttype="rect"/>
            </v:shapetype>
            <v:shape id="Text Box 4" o:spid="_x0000_s1028" type="#_x0000_t202" style="position:absolute;margin-left:69.1pt;margin-top:35.25pt;width:457.95pt;height:10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" filled="f" stroked="f">
              <v:textbox inset="0,0,0,0">
                <w:txbxContent>
                  <w:p w14:paraId="19D9FF14" w14:textId="77777777" w:rsidR="00E30397" w:rsidRDefault="00E30397">
                    <w:pPr>
                      <w:spacing w:line="184" w:lineRule="exact"/>
                      <w:ind w:left="20"/>
                      <w:rPr>
                        <w:rFonts w:ascii="Arial" w:eastAsia="Arial" w:hAnsi="Arial" w:cs="Arial"/>
                        <w:sz w:val="15"/>
                        <w:szCs w:val="15"/>
                      </w:rPr>
                    </w:pPr>
                    <w:r>
                      <w:rPr>
                        <w:rFonts w:ascii="Arial"/>
                        <w:color w:val="242121"/>
                        <w:sz w:val="15"/>
                      </w:rPr>
                      <w:t>Form for granting a Proxy to the appointed representative pursuant to Article</w:t>
                    </w:r>
                    <w:r>
                      <w:rPr>
                        <w:rFonts w:ascii="Arial"/>
                        <w:color w:val="5D5B5D"/>
                        <w:sz w:val="15"/>
                      </w:rPr>
                      <w:t xml:space="preserve"> </w:t>
                    </w:r>
                    <w:r>
                      <w:rPr>
                        <w:rFonts w:ascii="Arial"/>
                        <w:i/>
                        <w:color w:val="242121"/>
                        <w:sz w:val="16"/>
                      </w:rPr>
                      <w:t>135-</w:t>
                    </w:r>
                    <w:proofErr w:type="spellStart"/>
                    <w:r>
                      <w:rPr>
                        <w:rFonts w:ascii="Arial"/>
                        <w:i/>
                        <w:color w:val="242121"/>
                        <w:sz w:val="16"/>
                      </w:rPr>
                      <w:t>undecies</w:t>
                    </w:r>
                    <w:proofErr w:type="spellEnd"/>
                    <w:r>
                      <w:rPr>
                        <w:rFonts w:ascii="Arial"/>
                        <w:i/>
                        <w:color w:val="242121"/>
                        <w:sz w:val="16"/>
                      </w:rPr>
                      <w:t xml:space="preserve"> </w:t>
                    </w:r>
                    <w:r>
                      <w:rPr>
                        <w:rFonts w:ascii="Arial"/>
                        <w:color w:val="242121"/>
                        <w:sz w:val="15"/>
                      </w:rPr>
                      <w:t>of the Consolidated Law on Finance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C00"/>
    <w:multiLevelType w:val="hybridMultilevel"/>
    <w:tmpl w:val="352EB7BA"/>
    <w:lvl w:ilvl="0" w:tplc="99D06118">
      <w:start w:val="7"/>
      <w:numFmt w:val="bullet"/>
      <w:lvlText w:val="-"/>
      <w:lvlJc w:val="left"/>
      <w:pPr>
        <w:ind w:left="719" w:hanging="576"/>
      </w:pPr>
      <w:rPr>
        <w:rFonts w:ascii="Arial" w:eastAsia="Arial" w:hAnsi="Arial" w:cs="Arial" w:hint="default"/>
      </w:rPr>
    </w:lvl>
    <w:lvl w:ilvl="1" w:tplc="08090003" w:tentative="1">
      <w:start w:val="1"/>
      <w:numFmt w:val="bullet"/>
      <w:lvlText w:val="o"/>
      <w:lvlJc w:val="left"/>
      <w:pPr>
        <w:ind w:left="1223" w:hanging="360"/>
      </w:pPr>
      <w:rPr>
        <w:rFonts w:ascii="Courier New" w:hAnsi="Courier New" w:cs="Courier New" w:hint="default"/>
      </w:rPr>
    </w:lvl>
    <w:lvl w:ilvl="2" w:tplc="08090005" w:tentative="1">
      <w:start w:val="1"/>
      <w:numFmt w:val="bullet"/>
      <w:lvlText w:val=""/>
      <w:lvlJc w:val="left"/>
      <w:pPr>
        <w:ind w:left="1943" w:hanging="360"/>
      </w:pPr>
      <w:rPr>
        <w:rFonts w:ascii="Wingdings" w:hAnsi="Wingdings" w:hint="default"/>
      </w:rPr>
    </w:lvl>
    <w:lvl w:ilvl="3" w:tplc="08090001" w:tentative="1">
      <w:start w:val="1"/>
      <w:numFmt w:val="bullet"/>
      <w:lvlText w:val=""/>
      <w:lvlJc w:val="left"/>
      <w:pPr>
        <w:ind w:left="2663" w:hanging="360"/>
      </w:pPr>
      <w:rPr>
        <w:rFonts w:ascii="Symbol" w:hAnsi="Symbol" w:hint="default"/>
      </w:rPr>
    </w:lvl>
    <w:lvl w:ilvl="4" w:tplc="08090003" w:tentative="1">
      <w:start w:val="1"/>
      <w:numFmt w:val="bullet"/>
      <w:lvlText w:val="o"/>
      <w:lvlJc w:val="left"/>
      <w:pPr>
        <w:ind w:left="3383" w:hanging="360"/>
      </w:pPr>
      <w:rPr>
        <w:rFonts w:ascii="Courier New" w:hAnsi="Courier New" w:cs="Courier New" w:hint="default"/>
      </w:rPr>
    </w:lvl>
    <w:lvl w:ilvl="5" w:tplc="08090005" w:tentative="1">
      <w:start w:val="1"/>
      <w:numFmt w:val="bullet"/>
      <w:lvlText w:val=""/>
      <w:lvlJc w:val="left"/>
      <w:pPr>
        <w:ind w:left="4103" w:hanging="360"/>
      </w:pPr>
      <w:rPr>
        <w:rFonts w:ascii="Wingdings" w:hAnsi="Wingdings" w:hint="default"/>
      </w:rPr>
    </w:lvl>
    <w:lvl w:ilvl="6" w:tplc="08090001" w:tentative="1">
      <w:start w:val="1"/>
      <w:numFmt w:val="bullet"/>
      <w:lvlText w:val=""/>
      <w:lvlJc w:val="left"/>
      <w:pPr>
        <w:ind w:left="4823" w:hanging="360"/>
      </w:pPr>
      <w:rPr>
        <w:rFonts w:ascii="Symbol" w:hAnsi="Symbol" w:hint="default"/>
      </w:rPr>
    </w:lvl>
    <w:lvl w:ilvl="7" w:tplc="08090003" w:tentative="1">
      <w:start w:val="1"/>
      <w:numFmt w:val="bullet"/>
      <w:lvlText w:val="o"/>
      <w:lvlJc w:val="left"/>
      <w:pPr>
        <w:ind w:left="5543" w:hanging="360"/>
      </w:pPr>
      <w:rPr>
        <w:rFonts w:ascii="Courier New" w:hAnsi="Courier New" w:cs="Courier New" w:hint="default"/>
      </w:rPr>
    </w:lvl>
    <w:lvl w:ilvl="8" w:tplc="08090005" w:tentative="1">
      <w:start w:val="1"/>
      <w:numFmt w:val="bullet"/>
      <w:lvlText w:val=""/>
      <w:lvlJc w:val="left"/>
      <w:pPr>
        <w:ind w:left="6263" w:hanging="360"/>
      </w:pPr>
      <w:rPr>
        <w:rFonts w:ascii="Wingdings" w:hAnsi="Wingdings" w:hint="default"/>
      </w:rPr>
    </w:lvl>
  </w:abstractNum>
  <w:abstractNum w:abstractNumId="1">
    <w:nsid w:val="11B3318A"/>
    <w:multiLevelType w:val="hybridMultilevel"/>
    <w:tmpl w:val="8EC80BCA"/>
    <w:lvl w:ilvl="0" w:tplc="8FBA5FC8">
      <w:start w:val="5"/>
      <w:numFmt w:val="decimal"/>
      <w:lvlText w:val="%1."/>
      <w:lvlJc w:val="left"/>
      <w:pPr>
        <w:ind w:left="619" w:hanging="485"/>
      </w:pPr>
      <w:rPr>
        <w:rFonts w:ascii="Arial" w:eastAsia="Arial" w:hAnsi="Arial" w:hint="default"/>
        <w:color w:val="242121"/>
        <w:w w:val="103"/>
        <w:sz w:val="20"/>
        <w:szCs w:val="20"/>
      </w:rPr>
    </w:lvl>
    <w:lvl w:ilvl="1" w:tplc="02141284">
      <w:start w:val="1"/>
      <w:numFmt w:val="bullet"/>
      <w:lvlText w:val="•"/>
      <w:lvlJc w:val="left"/>
      <w:pPr>
        <w:ind w:left="1603" w:hanging="485"/>
      </w:pPr>
      <w:rPr>
        <w:rFonts w:hint="default"/>
      </w:rPr>
    </w:lvl>
    <w:lvl w:ilvl="2" w:tplc="D3F26644">
      <w:start w:val="1"/>
      <w:numFmt w:val="bullet"/>
      <w:lvlText w:val="•"/>
      <w:lvlJc w:val="left"/>
      <w:pPr>
        <w:ind w:left="2587" w:hanging="485"/>
      </w:pPr>
      <w:rPr>
        <w:rFonts w:hint="default"/>
      </w:rPr>
    </w:lvl>
    <w:lvl w:ilvl="3" w:tplc="A7285818">
      <w:start w:val="1"/>
      <w:numFmt w:val="bullet"/>
      <w:lvlText w:val="•"/>
      <w:lvlJc w:val="left"/>
      <w:pPr>
        <w:ind w:left="3571" w:hanging="485"/>
      </w:pPr>
      <w:rPr>
        <w:rFonts w:hint="default"/>
      </w:rPr>
    </w:lvl>
    <w:lvl w:ilvl="4" w:tplc="12A009B0">
      <w:start w:val="1"/>
      <w:numFmt w:val="bullet"/>
      <w:lvlText w:val="•"/>
      <w:lvlJc w:val="left"/>
      <w:pPr>
        <w:ind w:left="4555" w:hanging="485"/>
      </w:pPr>
      <w:rPr>
        <w:rFonts w:hint="default"/>
      </w:rPr>
    </w:lvl>
    <w:lvl w:ilvl="5" w:tplc="F73ECBD8">
      <w:start w:val="1"/>
      <w:numFmt w:val="bullet"/>
      <w:lvlText w:val="•"/>
      <w:lvlJc w:val="left"/>
      <w:pPr>
        <w:ind w:left="5539" w:hanging="485"/>
      </w:pPr>
      <w:rPr>
        <w:rFonts w:hint="default"/>
      </w:rPr>
    </w:lvl>
    <w:lvl w:ilvl="6" w:tplc="ABD240CC">
      <w:start w:val="1"/>
      <w:numFmt w:val="bullet"/>
      <w:lvlText w:val="•"/>
      <w:lvlJc w:val="left"/>
      <w:pPr>
        <w:ind w:left="6523" w:hanging="485"/>
      </w:pPr>
      <w:rPr>
        <w:rFonts w:hint="default"/>
      </w:rPr>
    </w:lvl>
    <w:lvl w:ilvl="7" w:tplc="28B61F5E">
      <w:start w:val="1"/>
      <w:numFmt w:val="bullet"/>
      <w:lvlText w:val="•"/>
      <w:lvlJc w:val="left"/>
      <w:pPr>
        <w:ind w:left="7507" w:hanging="485"/>
      </w:pPr>
      <w:rPr>
        <w:rFonts w:hint="default"/>
      </w:rPr>
    </w:lvl>
    <w:lvl w:ilvl="8" w:tplc="D1589970">
      <w:start w:val="1"/>
      <w:numFmt w:val="bullet"/>
      <w:lvlText w:val="•"/>
      <w:lvlJc w:val="left"/>
      <w:pPr>
        <w:ind w:left="8491" w:hanging="485"/>
      </w:pPr>
      <w:rPr>
        <w:rFonts w:hint="default"/>
      </w:rPr>
    </w:lvl>
  </w:abstractNum>
  <w:abstractNum w:abstractNumId="2">
    <w:nsid w:val="14EC4F09"/>
    <w:multiLevelType w:val="hybridMultilevel"/>
    <w:tmpl w:val="961C354A"/>
    <w:lvl w:ilvl="0" w:tplc="ABEE53D8">
      <w:start w:val="1"/>
      <w:numFmt w:val="decimal"/>
      <w:lvlText w:val="2.%1"/>
      <w:lvlJc w:val="left"/>
      <w:pPr>
        <w:ind w:left="868" w:hanging="360"/>
      </w:pPr>
      <w:rPr>
        <w:rFonts w:hint="default"/>
      </w:rPr>
    </w:lvl>
    <w:lvl w:ilvl="1" w:tplc="04100019" w:tentative="1">
      <w:start w:val="1"/>
      <w:numFmt w:val="lowerLetter"/>
      <w:lvlText w:val="%2."/>
      <w:lvlJc w:val="left"/>
      <w:pPr>
        <w:ind w:left="1588" w:hanging="360"/>
      </w:pPr>
    </w:lvl>
    <w:lvl w:ilvl="2" w:tplc="0410001B" w:tentative="1">
      <w:start w:val="1"/>
      <w:numFmt w:val="lowerRoman"/>
      <w:lvlText w:val="%3."/>
      <w:lvlJc w:val="right"/>
      <w:pPr>
        <w:ind w:left="2308" w:hanging="180"/>
      </w:pPr>
    </w:lvl>
    <w:lvl w:ilvl="3" w:tplc="0410000F" w:tentative="1">
      <w:start w:val="1"/>
      <w:numFmt w:val="decimal"/>
      <w:lvlText w:val="%4."/>
      <w:lvlJc w:val="left"/>
      <w:pPr>
        <w:ind w:left="3028" w:hanging="360"/>
      </w:pPr>
    </w:lvl>
    <w:lvl w:ilvl="4" w:tplc="04100019" w:tentative="1">
      <w:start w:val="1"/>
      <w:numFmt w:val="lowerLetter"/>
      <w:lvlText w:val="%5."/>
      <w:lvlJc w:val="left"/>
      <w:pPr>
        <w:ind w:left="3748" w:hanging="360"/>
      </w:pPr>
    </w:lvl>
    <w:lvl w:ilvl="5" w:tplc="0410001B" w:tentative="1">
      <w:start w:val="1"/>
      <w:numFmt w:val="lowerRoman"/>
      <w:lvlText w:val="%6."/>
      <w:lvlJc w:val="right"/>
      <w:pPr>
        <w:ind w:left="4468" w:hanging="180"/>
      </w:pPr>
    </w:lvl>
    <w:lvl w:ilvl="6" w:tplc="0410000F" w:tentative="1">
      <w:start w:val="1"/>
      <w:numFmt w:val="decimal"/>
      <w:lvlText w:val="%7."/>
      <w:lvlJc w:val="left"/>
      <w:pPr>
        <w:ind w:left="5188" w:hanging="360"/>
      </w:pPr>
    </w:lvl>
    <w:lvl w:ilvl="7" w:tplc="04100019" w:tentative="1">
      <w:start w:val="1"/>
      <w:numFmt w:val="lowerLetter"/>
      <w:lvlText w:val="%8."/>
      <w:lvlJc w:val="left"/>
      <w:pPr>
        <w:ind w:left="5908" w:hanging="360"/>
      </w:pPr>
    </w:lvl>
    <w:lvl w:ilvl="8" w:tplc="0410001B" w:tentative="1">
      <w:start w:val="1"/>
      <w:numFmt w:val="lowerRoman"/>
      <w:lvlText w:val="%9."/>
      <w:lvlJc w:val="right"/>
      <w:pPr>
        <w:ind w:left="6628" w:hanging="180"/>
      </w:pPr>
    </w:lvl>
  </w:abstractNum>
  <w:abstractNum w:abstractNumId="3">
    <w:nsid w:val="16932B82"/>
    <w:multiLevelType w:val="hybridMultilevel"/>
    <w:tmpl w:val="22CAE29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nsid w:val="1C5A64FE"/>
    <w:multiLevelType w:val="hybridMultilevel"/>
    <w:tmpl w:val="7F86BBD6"/>
    <w:lvl w:ilvl="0" w:tplc="89E23030">
      <w:start w:val="1"/>
      <w:numFmt w:val="decimal"/>
      <w:lvlText w:val="3.%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DAB639C"/>
    <w:multiLevelType w:val="hybridMultilevel"/>
    <w:tmpl w:val="57BAD59E"/>
    <w:lvl w:ilvl="0" w:tplc="CE5E8468">
      <w:start w:val="1"/>
      <w:numFmt w:val="decimal"/>
      <w:lvlText w:val="%1."/>
      <w:lvlJc w:val="left"/>
      <w:pPr>
        <w:ind w:left="619" w:hanging="471"/>
      </w:pPr>
      <w:rPr>
        <w:rFonts w:ascii="Arial" w:eastAsia="Arial" w:hAnsi="Arial" w:hint="default"/>
        <w:color w:val="242121"/>
        <w:spacing w:val="6"/>
        <w:w w:val="89"/>
        <w:sz w:val="20"/>
        <w:szCs w:val="20"/>
      </w:rPr>
    </w:lvl>
    <w:lvl w:ilvl="1" w:tplc="2A9856E2">
      <w:start w:val="1"/>
      <w:numFmt w:val="bullet"/>
      <w:lvlText w:val="•"/>
      <w:lvlJc w:val="left"/>
      <w:pPr>
        <w:ind w:left="1605" w:hanging="471"/>
      </w:pPr>
      <w:rPr>
        <w:rFonts w:hint="default"/>
      </w:rPr>
    </w:lvl>
    <w:lvl w:ilvl="2" w:tplc="92787A3C">
      <w:start w:val="1"/>
      <w:numFmt w:val="bullet"/>
      <w:lvlText w:val="•"/>
      <w:lvlJc w:val="left"/>
      <w:pPr>
        <w:ind w:left="2591" w:hanging="471"/>
      </w:pPr>
      <w:rPr>
        <w:rFonts w:hint="default"/>
      </w:rPr>
    </w:lvl>
    <w:lvl w:ilvl="3" w:tplc="D5F23894">
      <w:start w:val="1"/>
      <w:numFmt w:val="bullet"/>
      <w:lvlText w:val="•"/>
      <w:lvlJc w:val="left"/>
      <w:pPr>
        <w:ind w:left="3577" w:hanging="471"/>
      </w:pPr>
      <w:rPr>
        <w:rFonts w:hint="default"/>
      </w:rPr>
    </w:lvl>
    <w:lvl w:ilvl="4" w:tplc="E8BE83CC">
      <w:start w:val="1"/>
      <w:numFmt w:val="bullet"/>
      <w:lvlText w:val="•"/>
      <w:lvlJc w:val="left"/>
      <w:pPr>
        <w:ind w:left="4563" w:hanging="471"/>
      </w:pPr>
      <w:rPr>
        <w:rFonts w:hint="default"/>
      </w:rPr>
    </w:lvl>
    <w:lvl w:ilvl="5" w:tplc="8BCCA446">
      <w:start w:val="1"/>
      <w:numFmt w:val="bullet"/>
      <w:lvlText w:val="•"/>
      <w:lvlJc w:val="left"/>
      <w:pPr>
        <w:ind w:left="5549" w:hanging="471"/>
      </w:pPr>
      <w:rPr>
        <w:rFonts w:hint="default"/>
      </w:rPr>
    </w:lvl>
    <w:lvl w:ilvl="6" w:tplc="A880B954">
      <w:start w:val="1"/>
      <w:numFmt w:val="bullet"/>
      <w:lvlText w:val="•"/>
      <w:lvlJc w:val="left"/>
      <w:pPr>
        <w:ind w:left="6535" w:hanging="471"/>
      </w:pPr>
      <w:rPr>
        <w:rFonts w:hint="default"/>
      </w:rPr>
    </w:lvl>
    <w:lvl w:ilvl="7" w:tplc="7B0C11D4">
      <w:start w:val="1"/>
      <w:numFmt w:val="bullet"/>
      <w:lvlText w:val="•"/>
      <w:lvlJc w:val="left"/>
      <w:pPr>
        <w:ind w:left="7521" w:hanging="471"/>
      </w:pPr>
      <w:rPr>
        <w:rFonts w:hint="default"/>
      </w:rPr>
    </w:lvl>
    <w:lvl w:ilvl="8" w:tplc="65783F2C">
      <w:start w:val="1"/>
      <w:numFmt w:val="bullet"/>
      <w:lvlText w:val="•"/>
      <w:lvlJc w:val="left"/>
      <w:pPr>
        <w:ind w:left="8507" w:hanging="471"/>
      </w:pPr>
      <w:rPr>
        <w:rFonts w:hint="default"/>
      </w:rPr>
    </w:lvl>
  </w:abstractNum>
  <w:abstractNum w:abstractNumId="6">
    <w:nsid w:val="232037ED"/>
    <w:multiLevelType w:val="multilevel"/>
    <w:tmpl w:val="5A5253F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AF779E3"/>
    <w:multiLevelType w:val="hybridMultilevel"/>
    <w:tmpl w:val="FB9894E2"/>
    <w:lvl w:ilvl="0" w:tplc="B79E9C6A">
      <w:start w:val="1"/>
      <w:numFmt w:val="decimal"/>
      <w:lvlText w:val="(%1)"/>
      <w:lvlJc w:val="left"/>
      <w:pPr>
        <w:ind w:left="503" w:hanging="360"/>
      </w:pPr>
      <w:rPr>
        <w:rFonts w:eastAsiaTheme="minorHAnsi" w:cstheme="minorBidi" w:hint="default"/>
        <w:color w:val="242121"/>
      </w:rPr>
    </w:lvl>
    <w:lvl w:ilvl="1" w:tplc="08090019" w:tentative="1">
      <w:start w:val="1"/>
      <w:numFmt w:val="lowerLetter"/>
      <w:lvlText w:val="%2."/>
      <w:lvlJc w:val="left"/>
      <w:pPr>
        <w:ind w:left="1223" w:hanging="360"/>
      </w:pPr>
    </w:lvl>
    <w:lvl w:ilvl="2" w:tplc="0809001B" w:tentative="1">
      <w:start w:val="1"/>
      <w:numFmt w:val="lowerRoman"/>
      <w:lvlText w:val="%3."/>
      <w:lvlJc w:val="right"/>
      <w:pPr>
        <w:ind w:left="1943" w:hanging="180"/>
      </w:pPr>
    </w:lvl>
    <w:lvl w:ilvl="3" w:tplc="0809000F" w:tentative="1">
      <w:start w:val="1"/>
      <w:numFmt w:val="decimal"/>
      <w:lvlText w:val="%4."/>
      <w:lvlJc w:val="left"/>
      <w:pPr>
        <w:ind w:left="2663" w:hanging="360"/>
      </w:pPr>
    </w:lvl>
    <w:lvl w:ilvl="4" w:tplc="08090019" w:tentative="1">
      <w:start w:val="1"/>
      <w:numFmt w:val="lowerLetter"/>
      <w:lvlText w:val="%5."/>
      <w:lvlJc w:val="left"/>
      <w:pPr>
        <w:ind w:left="3383" w:hanging="360"/>
      </w:pPr>
    </w:lvl>
    <w:lvl w:ilvl="5" w:tplc="0809001B" w:tentative="1">
      <w:start w:val="1"/>
      <w:numFmt w:val="lowerRoman"/>
      <w:lvlText w:val="%6."/>
      <w:lvlJc w:val="right"/>
      <w:pPr>
        <w:ind w:left="4103" w:hanging="180"/>
      </w:pPr>
    </w:lvl>
    <w:lvl w:ilvl="6" w:tplc="0809000F" w:tentative="1">
      <w:start w:val="1"/>
      <w:numFmt w:val="decimal"/>
      <w:lvlText w:val="%7."/>
      <w:lvlJc w:val="left"/>
      <w:pPr>
        <w:ind w:left="4823" w:hanging="360"/>
      </w:pPr>
    </w:lvl>
    <w:lvl w:ilvl="7" w:tplc="08090019" w:tentative="1">
      <w:start w:val="1"/>
      <w:numFmt w:val="lowerLetter"/>
      <w:lvlText w:val="%8."/>
      <w:lvlJc w:val="left"/>
      <w:pPr>
        <w:ind w:left="5543" w:hanging="360"/>
      </w:pPr>
    </w:lvl>
    <w:lvl w:ilvl="8" w:tplc="0809001B" w:tentative="1">
      <w:start w:val="1"/>
      <w:numFmt w:val="lowerRoman"/>
      <w:lvlText w:val="%9."/>
      <w:lvlJc w:val="right"/>
      <w:pPr>
        <w:ind w:left="6263" w:hanging="180"/>
      </w:pPr>
    </w:lvl>
  </w:abstractNum>
  <w:abstractNum w:abstractNumId="8">
    <w:nsid w:val="3FC35F12"/>
    <w:multiLevelType w:val="multilevel"/>
    <w:tmpl w:val="0B1ED20E"/>
    <w:lvl w:ilvl="0">
      <w:start w:val="1"/>
      <w:numFmt w:val="decimal"/>
      <w:lvlText w:val="%1"/>
      <w:lvlJc w:val="left"/>
      <w:pPr>
        <w:ind w:left="360" w:hanging="360"/>
      </w:pPr>
      <w:rPr>
        <w:rFonts w:hint="default"/>
        <w:color w:val="242121"/>
        <w:sz w:val="19"/>
      </w:rPr>
    </w:lvl>
    <w:lvl w:ilvl="1">
      <w:start w:val="2"/>
      <w:numFmt w:val="decimal"/>
      <w:lvlText w:val="%1.%2"/>
      <w:lvlJc w:val="left"/>
      <w:pPr>
        <w:ind w:left="984" w:hanging="360"/>
      </w:pPr>
      <w:rPr>
        <w:rFonts w:hint="default"/>
        <w:color w:val="242121"/>
        <w:sz w:val="19"/>
      </w:rPr>
    </w:lvl>
    <w:lvl w:ilvl="2">
      <w:start w:val="1"/>
      <w:numFmt w:val="decimal"/>
      <w:lvlText w:val="%1.%2.%3"/>
      <w:lvlJc w:val="left"/>
      <w:pPr>
        <w:ind w:left="1968" w:hanging="720"/>
      </w:pPr>
      <w:rPr>
        <w:rFonts w:hint="default"/>
        <w:color w:val="242121"/>
        <w:sz w:val="19"/>
      </w:rPr>
    </w:lvl>
    <w:lvl w:ilvl="3">
      <w:start w:val="1"/>
      <w:numFmt w:val="decimal"/>
      <w:lvlText w:val="%1.%2.%3.%4"/>
      <w:lvlJc w:val="left"/>
      <w:pPr>
        <w:ind w:left="2592" w:hanging="720"/>
      </w:pPr>
      <w:rPr>
        <w:rFonts w:hint="default"/>
        <w:color w:val="242121"/>
        <w:sz w:val="19"/>
      </w:rPr>
    </w:lvl>
    <w:lvl w:ilvl="4">
      <w:start w:val="1"/>
      <w:numFmt w:val="decimal"/>
      <w:lvlText w:val="%1.%2.%3.%4.%5"/>
      <w:lvlJc w:val="left"/>
      <w:pPr>
        <w:ind w:left="3576" w:hanging="1080"/>
      </w:pPr>
      <w:rPr>
        <w:rFonts w:hint="default"/>
        <w:color w:val="242121"/>
        <w:sz w:val="19"/>
      </w:rPr>
    </w:lvl>
    <w:lvl w:ilvl="5">
      <w:start w:val="1"/>
      <w:numFmt w:val="decimal"/>
      <w:lvlText w:val="%1.%2.%3.%4.%5.%6"/>
      <w:lvlJc w:val="left"/>
      <w:pPr>
        <w:ind w:left="4200" w:hanging="1080"/>
      </w:pPr>
      <w:rPr>
        <w:rFonts w:hint="default"/>
        <w:color w:val="242121"/>
        <w:sz w:val="19"/>
      </w:rPr>
    </w:lvl>
    <w:lvl w:ilvl="6">
      <w:start w:val="1"/>
      <w:numFmt w:val="decimal"/>
      <w:lvlText w:val="%1.%2.%3.%4.%5.%6.%7"/>
      <w:lvlJc w:val="left"/>
      <w:pPr>
        <w:ind w:left="5184" w:hanging="1440"/>
      </w:pPr>
      <w:rPr>
        <w:rFonts w:hint="default"/>
        <w:color w:val="242121"/>
        <w:sz w:val="19"/>
      </w:rPr>
    </w:lvl>
    <w:lvl w:ilvl="7">
      <w:start w:val="1"/>
      <w:numFmt w:val="decimal"/>
      <w:lvlText w:val="%1.%2.%3.%4.%5.%6.%7.%8"/>
      <w:lvlJc w:val="left"/>
      <w:pPr>
        <w:ind w:left="5808" w:hanging="1440"/>
      </w:pPr>
      <w:rPr>
        <w:rFonts w:hint="default"/>
        <w:color w:val="242121"/>
        <w:sz w:val="19"/>
      </w:rPr>
    </w:lvl>
    <w:lvl w:ilvl="8">
      <w:start w:val="1"/>
      <w:numFmt w:val="decimal"/>
      <w:lvlText w:val="%1.%2.%3.%4.%5.%6.%7.%8.%9"/>
      <w:lvlJc w:val="left"/>
      <w:pPr>
        <w:ind w:left="6792" w:hanging="1800"/>
      </w:pPr>
      <w:rPr>
        <w:rFonts w:hint="default"/>
        <w:color w:val="242121"/>
        <w:sz w:val="19"/>
      </w:rPr>
    </w:lvl>
  </w:abstractNum>
  <w:abstractNum w:abstractNumId="9">
    <w:nsid w:val="4286622F"/>
    <w:multiLevelType w:val="hybridMultilevel"/>
    <w:tmpl w:val="C1100B0A"/>
    <w:lvl w:ilvl="0" w:tplc="08090011">
      <w:start w:val="1"/>
      <w:numFmt w:val="decimal"/>
      <w:lvlText w:val="%1)"/>
      <w:lvlJc w:val="left"/>
      <w:pPr>
        <w:ind w:left="508" w:hanging="360"/>
      </w:p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10">
    <w:nsid w:val="441947D5"/>
    <w:multiLevelType w:val="hybridMultilevel"/>
    <w:tmpl w:val="96B672B4"/>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FF229F2"/>
    <w:multiLevelType w:val="hybridMultilevel"/>
    <w:tmpl w:val="E59C4DA8"/>
    <w:lvl w:ilvl="0" w:tplc="0C8CCD8E">
      <w:start w:val="1"/>
      <w:numFmt w:val="decimal"/>
      <w:lvlText w:val="1.%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2">
    <w:nsid w:val="51376583"/>
    <w:multiLevelType w:val="hybridMultilevel"/>
    <w:tmpl w:val="7C10E99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264E76"/>
    <w:multiLevelType w:val="hybridMultilevel"/>
    <w:tmpl w:val="ABD6DB0E"/>
    <w:lvl w:ilvl="0" w:tplc="0809000F">
      <w:start w:val="1"/>
      <w:numFmt w:val="decimal"/>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nsid w:val="5A2634A2"/>
    <w:multiLevelType w:val="hybridMultilevel"/>
    <w:tmpl w:val="EC1484A0"/>
    <w:lvl w:ilvl="0" w:tplc="AEE885AE">
      <w:start w:val="1"/>
      <w:numFmt w:val="bullet"/>
      <w:lvlText w:val=""/>
      <w:lvlJc w:val="left"/>
      <w:pPr>
        <w:ind w:left="508" w:hanging="360"/>
      </w:pPr>
      <w:rPr>
        <w:rFonts w:ascii="Symbol" w:hAnsi="Symbol" w:hint="default"/>
      </w:rPr>
    </w:lvl>
    <w:lvl w:ilvl="1" w:tplc="08090003" w:tentative="1">
      <w:start w:val="1"/>
      <w:numFmt w:val="bullet"/>
      <w:lvlText w:val="o"/>
      <w:lvlJc w:val="left"/>
      <w:pPr>
        <w:ind w:left="1228" w:hanging="360"/>
      </w:pPr>
      <w:rPr>
        <w:rFonts w:ascii="Courier New" w:hAnsi="Courier New" w:cs="Courier New" w:hint="default"/>
      </w:rPr>
    </w:lvl>
    <w:lvl w:ilvl="2" w:tplc="08090005" w:tentative="1">
      <w:start w:val="1"/>
      <w:numFmt w:val="bullet"/>
      <w:lvlText w:val=""/>
      <w:lvlJc w:val="left"/>
      <w:pPr>
        <w:ind w:left="1948" w:hanging="360"/>
      </w:pPr>
      <w:rPr>
        <w:rFonts w:ascii="Wingdings" w:hAnsi="Wingdings" w:hint="default"/>
      </w:rPr>
    </w:lvl>
    <w:lvl w:ilvl="3" w:tplc="08090001" w:tentative="1">
      <w:start w:val="1"/>
      <w:numFmt w:val="bullet"/>
      <w:lvlText w:val=""/>
      <w:lvlJc w:val="left"/>
      <w:pPr>
        <w:ind w:left="2668" w:hanging="360"/>
      </w:pPr>
      <w:rPr>
        <w:rFonts w:ascii="Symbol" w:hAnsi="Symbol" w:hint="default"/>
      </w:rPr>
    </w:lvl>
    <w:lvl w:ilvl="4" w:tplc="08090003" w:tentative="1">
      <w:start w:val="1"/>
      <w:numFmt w:val="bullet"/>
      <w:lvlText w:val="o"/>
      <w:lvlJc w:val="left"/>
      <w:pPr>
        <w:ind w:left="3388" w:hanging="360"/>
      </w:pPr>
      <w:rPr>
        <w:rFonts w:ascii="Courier New" w:hAnsi="Courier New" w:cs="Courier New" w:hint="default"/>
      </w:rPr>
    </w:lvl>
    <w:lvl w:ilvl="5" w:tplc="08090005" w:tentative="1">
      <w:start w:val="1"/>
      <w:numFmt w:val="bullet"/>
      <w:lvlText w:val=""/>
      <w:lvlJc w:val="left"/>
      <w:pPr>
        <w:ind w:left="4108" w:hanging="360"/>
      </w:pPr>
      <w:rPr>
        <w:rFonts w:ascii="Wingdings" w:hAnsi="Wingdings" w:hint="default"/>
      </w:rPr>
    </w:lvl>
    <w:lvl w:ilvl="6" w:tplc="08090001" w:tentative="1">
      <w:start w:val="1"/>
      <w:numFmt w:val="bullet"/>
      <w:lvlText w:val=""/>
      <w:lvlJc w:val="left"/>
      <w:pPr>
        <w:ind w:left="4828" w:hanging="360"/>
      </w:pPr>
      <w:rPr>
        <w:rFonts w:ascii="Symbol" w:hAnsi="Symbol" w:hint="default"/>
      </w:rPr>
    </w:lvl>
    <w:lvl w:ilvl="7" w:tplc="08090003" w:tentative="1">
      <w:start w:val="1"/>
      <w:numFmt w:val="bullet"/>
      <w:lvlText w:val="o"/>
      <w:lvlJc w:val="left"/>
      <w:pPr>
        <w:ind w:left="5548" w:hanging="360"/>
      </w:pPr>
      <w:rPr>
        <w:rFonts w:ascii="Courier New" w:hAnsi="Courier New" w:cs="Courier New" w:hint="default"/>
      </w:rPr>
    </w:lvl>
    <w:lvl w:ilvl="8" w:tplc="08090005" w:tentative="1">
      <w:start w:val="1"/>
      <w:numFmt w:val="bullet"/>
      <w:lvlText w:val=""/>
      <w:lvlJc w:val="left"/>
      <w:pPr>
        <w:ind w:left="6268" w:hanging="360"/>
      </w:pPr>
      <w:rPr>
        <w:rFonts w:ascii="Wingdings" w:hAnsi="Wingdings" w:hint="default"/>
      </w:rPr>
    </w:lvl>
  </w:abstractNum>
  <w:abstractNum w:abstractNumId="15">
    <w:nsid w:val="5E163C8D"/>
    <w:multiLevelType w:val="hybridMultilevel"/>
    <w:tmpl w:val="C1100B0A"/>
    <w:lvl w:ilvl="0" w:tplc="08090011">
      <w:start w:val="1"/>
      <w:numFmt w:val="decimal"/>
      <w:lvlText w:val="%1)"/>
      <w:lvlJc w:val="left"/>
      <w:pPr>
        <w:ind w:left="508" w:hanging="360"/>
      </w:pPr>
    </w:lvl>
    <w:lvl w:ilvl="1" w:tplc="08090019" w:tentative="1">
      <w:start w:val="1"/>
      <w:numFmt w:val="lowerLetter"/>
      <w:lvlText w:val="%2."/>
      <w:lvlJc w:val="left"/>
      <w:pPr>
        <w:ind w:left="1228" w:hanging="360"/>
      </w:pPr>
    </w:lvl>
    <w:lvl w:ilvl="2" w:tplc="0809001B" w:tentative="1">
      <w:start w:val="1"/>
      <w:numFmt w:val="lowerRoman"/>
      <w:lvlText w:val="%3."/>
      <w:lvlJc w:val="right"/>
      <w:pPr>
        <w:ind w:left="1948" w:hanging="180"/>
      </w:pPr>
    </w:lvl>
    <w:lvl w:ilvl="3" w:tplc="0809000F" w:tentative="1">
      <w:start w:val="1"/>
      <w:numFmt w:val="decimal"/>
      <w:lvlText w:val="%4."/>
      <w:lvlJc w:val="left"/>
      <w:pPr>
        <w:ind w:left="2668" w:hanging="360"/>
      </w:pPr>
    </w:lvl>
    <w:lvl w:ilvl="4" w:tplc="08090019" w:tentative="1">
      <w:start w:val="1"/>
      <w:numFmt w:val="lowerLetter"/>
      <w:lvlText w:val="%5."/>
      <w:lvlJc w:val="left"/>
      <w:pPr>
        <w:ind w:left="3388" w:hanging="360"/>
      </w:pPr>
    </w:lvl>
    <w:lvl w:ilvl="5" w:tplc="0809001B" w:tentative="1">
      <w:start w:val="1"/>
      <w:numFmt w:val="lowerRoman"/>
      <w:lvlText w:val="%6."/>
      <w:lvlJc w:val="right"/>
      <w:pPr>
        <w:ind w:left="4108" w:hanging="180"/>
      </w:pPr>
    </w:lvl>
    <w:lvl w:ilvl="6" w:tplc="0809000F" w:tentative="1">
      <w:start w:val="1"/>
      <w:numFmt w:val="decimal"/>
      <w:lvlText w:val="%7."/>
      <w:lvlJc w:val="left"/>
      <w:pPr>
        <w:ind w:left="4828" w:hanging="360"/>
      </w:pPr>
    </w:lvl>
    <w:lvl w:ilvl="7" w:tplc="08090019" w:tentative="1">
      <w:start w:val="1"/>
      <w:numFmt w:val="lowerLetter"/>
      <w:lvlText w:val="%8."/>
      <w:lvlJc w:val="left"/>
      <w:pPr>
        <w:ind w:left="5548" w:hanging="360"/>
      </w:pPr>
    </w:lvl>
    <w:lvl w:ilvl="8" w:tplc="0809001B" w:tentative="1">
      <w:start w:val="1"/>
      <w:numFmt w:val="lowerRoman"/>
      <w:lvlText w:val="%9."/>
      <w:lvlJc w:val="right"/>
      <w:pPr>
        <w:ind w:left="6268" w:hanging="180"/>
      </w:pPr>
    </w:lvl>
  </w:abstractNum>
  <w:abstractNum w:abstractNumId="16">
    <w:nsid w:val="605310EF"/>
    <w:multiLevelType w:val="hybridMultilevel"/>
    <w:tmpl w:val="D6C25010"/>
    <w:lvl w:ilvl="0" w:tplc="FCCA6DA8">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nsid w:val="63C4267B"/>
    <w:multiLevelType w:val="hybridMultilevel"/>
    <w:tmpl w:val="E8546E7E"/>
    <w:lvl w:ilvl="0" w:tplc="4170CA0C">
      <w:start w:val="1"/>
      <w:numFmt w:val="decimal"/>
      <w:lvlText w:val="%1."/>
      <w:lvlJc w:val="left"/>
      <w:pPr>
        <w:ind w:left="234" w:hanging="706"/>
      </w:pPr>
      <w:rPr>
        <w:rFonts w:ascii="Arial" w:eastAsia="Arial" w:hAnsi="Arial" w:hint="default"/>
        <w:color w:val="262324"/>
        <w:spacing w:val="2"/>
        <w:w w:val="89"/>
        <w:sz w:val="18"/>
        <w:szCs w:val="18"/>
      </w:rPr>
    </w:lvl>
    <w:lvl w:ilvl="1" w:tplc="D7C4255A">
      <w:start w:val="1"/>
      <w:numFmt w:val="bullet"/>
      <w:lvlText w:val="•"/>
      <w:lvlJc w:val="left"/>
      <w:pPr>
        <w:ind w:left="1276" w:hanging="706"/>
      </w:pPr>
      <w:rPr>
        <w:rFonts w:hint="default"/>
      </w:rPr>
    </w:lvl>
    <w:lvl w:ilvl="2" w:tplc="381E66AA">
      <w:start w:val="1"/>
      <w:numFmt w:val="bullet"/>
      <w:lvlText w:val="•"/>
      <w:lvlJc w:val="left"/>
      <w:pPr>
        <w:ind w:left="2319" w:hanging="706"/>
      </w:pPr>
      <w:rPr>
        <w:rFonts w:hint="default"/>
      </w:rPr>
    </w:lvl>
    <w:lvl w:ilvl="3" w:tplc="2034DC9E">
      <w:start w:val="1"/>
      <w:numFmt w:val="bullet"/>
      <w:lvlText w:val="•"/>
      <w:lvlJc w:val="left"/>
      <w:pPr>
        <w:ind w:left="3361" w:hanging="706"/>
      </w:pPr>
      <w:rPr>
        <w:rFonts w:hint="default"/>
      </w:rPr>
    </w:lvl>
    <w:lvl w:ilvl="4" w:tplc="2AFA45E6">
      <w:start w:val="1"/>
      <w:numFmt w:val="bullet"/>
      <w:lvlText w:val="•"/>
      <w:lvlJc w:val="left"/>
      <w:pPr>
        <w:ind w:left="4404" w:hanging="706"/>
      </w:pPr>
      <w:rPr>
        <w:rFonts w:hint="default"/>
      </w:rPr>
    </w:lvl>
    <w:lvl w:ilvl="5" w:tplc="E3468CF8">
      <w:start w:val="1"/>
      <w:numFmt w:val="bullet"/>
      <w:lvlText w:val="•"/>
      <w:lvlJc w:val="left"/>
      <w:pPr>
        <w:ind w:left="5446" w:hanging="706"/>
      </w:pPr>
      <w:rPr>
        <w:rFonts w:hint="default"/>
      </w:rPr>
    </w:lvl>
    <w:lvl w:ilvl="6" w:tplc="9EA4AB00">
      <w:start w:val="1"/>
      <w:numFmt w:val="bullet"/>
      <w:lvlText w:val="•"/>
      <w:lvlJc w:val="left"/>
      <w:pPr>
        <w:ind w:left="6489" w:hanging="706"/>
      </w:pPr>
      <w:rPr>
        <w:rFonts w:hint="default"/>
      </w:rPr>
    </w:lvl>
    <w:lvl w:ilvl="7" w:tplc="9422711A">
      <w:start w:val="1"/>
      <w:numFmt w:val="bullet"/>
      <w:lvlText w:val="•"/>
      <w:lvlJc w:val="left"/>
      <w:pPr>
        <w:ind w:left="7531" w:hanging="706"/>
      </w:pPr>
      <w:rPr>
        <w:rFonts w:hint="default"/>
      </w:rPr>
    </w:lvl>
    <w:lvl w:ilvl="8" w:tplc="81088474">
      <w:start w:val="1"/>
      <w:numFmt w:val="bullet"/>
      <w:lvlText w:val="•"/>
      <w:lvlJc w:val="left"/>
      <w:pPr>
        <w:ind w:left="8574" w:hanging="706"/>
      </w:pPr>
      <w:rPr>
        <w:rFonts w:hint="default"/>
      </w:rPr>
    </w:lvl>
  </w:abstractNum>
  <w:abstractNum w:abstractNumId="18">
    <w:nsid w:val="67877796"/>
    <w:multiLevelType w:val="hybridMultilevel"/>
    <w:tmpl w:val="F7984AA0"/>
    <w:lvl w:ilvl="0" w:tplc="04100011">
      <w:start w:val="1"/>
      <w:numFmt w:val="decimal"/>
      <w:lvlText w:val="%1)"/>
      <w:lvlJc w:val="left"/>
      <w:pPr>
        <w:ind w:left="868" w:hanging="360"/>
      </w:pPr>
    </w:lvl>
    <w:lvl w:ilvl="1" w:tplc="04100019" w:tentative="1">
      <w:start w:val="1"/>
      <w:numFmt w:val="lowerLetter"/>
      <w:lvlText w:val="%2."/>
      <w:lvlJc w:val="left"/>
      <w:pPr>
        <w:ind w:left="1588" w:hanging="360"/>
      </w:pPr>
    </w:lvl>
    <w:lvl w:ilvl="2" w:tplc="0410001B" w:tentative="1">
      <w:start w:val="1"/>
      <w:numFmt w:val="lowerRoman"/>
      <w:lvlText w:val="%3."/>
      <w:lvlJc w:val="right"/>
      <w:pPr>
        <w:ind w:left="2308" w:hanging="180"/>
      </w:pPr>
    </w:lvl>
    <w:lvl w:ilvl="3" w:tplc="0410000F" w:tentative="1">
      <w:start w:val="1"/>
      <w:numFmt w:val="decimal"/>
      <w:lvlText w:val="%4."/>
      <w:lvlJc w:val="left"/>
      <w:pPr>
        <w:ind w:left="3028" w:hanging="360"/>
      </w:pPr>
    </w:lvl>
    <w:lvl w:ilvl="4" w:tplc="04100019" w:tentative="1">
      <w:start w:val="1"/>
      <w:numFmt w:val="lowerLetter"/>
      <w:lvlText w:val="%5."/>
      <w:lvlJc w:val="left"/>
      <w:pPr>
        <w:ind w:left="3748" w:hanging="360"/>
      </w:pPr>
    </w:lvl>
    <w:lvl w:ilvl="5" w:tplc="0410001B" w:tentative="1">
      <w:start w:val="1"/>
      <w:numFmt w:val="lowerRoman"/>
      <w:lvlText w:val="%6."/>
      <w:lvlJc w:val="right"/>
      <w:pPr>
        <w:ind w:left="4468" w:hanging="180"/>
      </w:pPr>
    </w:lvl>
    <w:lvl w:ilvl="6" w:tplc="0410000F" w:tentative="1">
      <w:start w:val="1"/>
      <w:numFmt w:val="decimal"/>
      <w:lvlText w:val="%7."/>
      <w:lvlJc w:val="left"/>
      <w:pPr>
        <w:ind w:left="5188" w:hanging="360"/>
      </w:pPr>
    </w:lvl>
    <w:lvl w:ilvl="7" w:tplc="04100019" w:tentative="1">
      <w:start w:val="1"/>
      <w:numFmt w:val="lowerLetter"/>
      <w:lvlText w:val="%8."/>
      <w:lvlJc w:val="left"/>
      <w:pPr>
        <w:ind w:left="5908" w:hanging="360"/>
      </w:pPr>
    </w:lvl>
    <w:lvl w:ilvl="8" w:tplc="0410001B" w:tentative="1">
      <w:start w:val="1"/>
      <w:numFmt w:val="lowerRoman"/>
      <w:lvlText w:val="%9."/>
      <w:lvlJc w:val="right"/>
      <w:pPr>
        <w:ind w:left="6628" w:hanging="180"/>
      </w:pPr>
    </w:lvl>
  </w:abstractNum>
  <w:abstractNum w:abstractNumId="19">
    <w:nsid w:val="6ADC4D29"/>
    <w:multiLevelType w:val="hybridMultilevel"/>
    <w:tmpl w:val="B7BAFFF6"/>
    <w:lvl w:ilvl="0" w:tplc="24B8262A">
      <w:start w:val="2"/>
      <w:numFmt w:val="decimal"/>
      <w:lvlText w:val="%1."/>
      <w:lvlJc w:val="left"/>
      <w:pPr>
        <w:ind w:left="624" w:hanging="490"/>
      </w:pPr>
      <w:rPr>
        <w:rFonts w:ascii="Arial" w:eastAsia="Arial" w:hAnsi="Arial" w:hint="default"/>
        <w:color w:val="242121"/>
        <w:w w:val="101"/>
        <w:sz w:val="20"/>
        <w:szCs w:val="20"/>
      </w:rPr>
    </w:lvl>
    <w:lvl w:ilvl="1" w:tplc="736C7ADA">
      <w:start w:val="1"/>
      <w:numFmt w:val="bullet"/>
      <w:lvlText w:val="•"/>
      <w:lvlJc w:val="left"/>
      <w:pPr>
        <w:ind w:left="1607" w:hanging="490"/>
      </w:pPr>
      <w:rPr>
        <w:rFonts w:hint="default"/>
      </w:rPr>
    </w:lvl>
    <w:lvl w:ilvl="2" w:tplc="5BBEE0A6">
      <w:start w:val="1"/>
      <w:numFmt w:val="bullet"/>
      <w:lvlText w:val="•"/>
      <w:lvlJc w:val="left"/>
      <w:pPr>
        <w:ind w:left="2591" w:hanging="490"/>
      </w:pPr>
      <w:rPr>
        <w:rFonts w:hint="default"/>
      </w:rPr>
    </w:lvl>
    <w:lvl w:ilvl="3" w:tplc="C1D82412">
      <w:start w:val="1"/>
      <w:numFmt w:val="bullet"/>
      <w:lvlText w:val="•"/>
      <w:lvlJc w:val="left"/>
      <w:pPr>
        <w:ind w:left="3574" w:hanging="490"/>
      </w:pPr>
      <w:rPr>
        <w:rFonts w:hint="default"/>
      </w:rPr>
    </w:lvl>
    <w:lvl w:ilvl="4" w:tplc="0C160A70">
      <w:start w:val="1"/>
      <w:numFmt w:val="bullet"/>
      <w:lvlText w:val="•"/>
      <w:lvlJc w:val="left"/>
      <w:pPr>
        <w:ind w:left="4558" w:hanging="490"/>
      </w:pPr>
      <w:rPr>
        <w:rFonts w:hint="default"/>
      </w:rPr>
    </w:lvl>
    <w:lvl w:ilvl="5" w:tplc="C31EF2E2">
      <w:start w:val="1"/>
      <w:numFmt w:val="bullet"/>
      <w:lvlText w:val="•"/>
      <w:lvlJc w:val="left"/>
      <w:pPr>
        <w:ind w:left="5541" w:hanging="490"/>
      </w:pPr>
      <w:rPr>
        <w:rFonts w:hint="default"/>
      </w:rPr>
    </w:lvl>
    <w:lvl w:ilvl="6" w:tplc="566CEFBC">
      <w:start w:val="1"/>
      <w:numFmt w:val="bullet"/>
      <w:lvlText w:val="•"/>
      <w:lvlJc w:val="left"/>
      <w:pPr>
        <w:ind w:left="6525" w:hanging="490"/>
      </w:pPr>
      <w:rPr>
        <w:rFonts w:hint="default"/>
      </w:rPr>
    </w:lvl>
    <w:lvl w:ilvl="7" w:tplc="AEA8DC66">
      <w:start w:val="1"/>
      <w:numFmt w:val="bullet"/>
      <w:lvlText w:val="•"/>
      <w:lvlJc w:val="left"/>
      <w:pPr>
        <w:ind w:left="7508" w:hanging="490"/>
      </w:pPr>
      <w:rPr>
        <w:rFonts w:hint="default"/>
      </w:rPr>
    </w:lvl>
    <w:lvl w:ilvl="8" w:tplc="BBDA1B50">
      <w:start w:val="1"/>
      <w:numFmt w:val="bullet"/>
      <w:lvlText w:val="•"/>
      <w:lvlJc w:val="left"/>
      <w:pPr>
        <w:ind w:left="8492" w:hanging="490"/>
      </w:pPr>
      <w:rPr>
        <w:rFonts w:hint="default"/>
      </w:rPr>
    </w:lvl>
  </w:abstractNum>
  <w:abstractNum w:abstractNumId="20">
    <w:nsid w:val="73391480"/>
    <w:multiLevelType w:val="hybridMultilevel"/>
    <w:tmpl w:val="8C0888F4"/>
    <w:lvl w:ilvl="0" w:tplc="9392D1FE">
      <w:numFmt w:val="bullet"/>
      <w:lvlText w:val="-"/>
      <w:lvlJc w:val="left"/>
      <w:pPr>
        <w:ind w:left="508" w:hanging="360"/>
      </w:pPr>
      <w:rPr>
        <w:rFonts w:ascii="Arial" w:eastAsia="Arial" w:hAnsi="Arial" w:cs="Arial" w:hint="default"/>
      </w:rPr>
    </w:lvl>
    <w:lvl w:ilvl="1" w:tplc="04100003" w:tentative="1">
      <w:start w:val="1"/>
      <w:numFmt w:val="bullet"/>
      <w:lvlText w:val="o"/>
      <w:lvlJc w:val="left"/>
      <w:pPr>
        <w:ind w:left="1228" w:hanging="360"/>
      </w:pPr>
      <w:rPr>
        <w:rFonts w:ascii="Courier New" w:hAnsi="Courier New" w:cs="Courier New" w:hint="default"/>
      </w:rPr>
    </w:lvl>
    <w:lvl w:ilvl="2" w:tplc="04100005" w:tentative="1">
      <w:start w:val="1"/>
      <w:numFmt w:val="bullet"/>
      <w:lvlText w:val=""/>
      <w:lvlJc w:val="left"/>
      <w:pPr>
        <w:ind w:left="1948" w:hanging="360"/>
      </w:pPr>
      <w:rPr>
        <w:rFonts w:ascii="Wingdings" w:hAnsi="Wingdings" w:hint="default"/>
      </w:rPr>
    </w:lvl>
    <w:lvl w:ilvl="3" w:tplc="04100001" w:tentative="1">
      <w:start w:val="1"/>
      <w:numFmt w:val="bullet"/>
      <w:lvlText w:val=""/>
      <w:lvlJc w:val="left"/>
      <w:pPr>
        <w:ind w:left="2668" w:hanging="360"/>
      </w:pPr>
      <w:rPr>
        <w:rFonts w:ascii="Symbol" w:hAnsi="Symbol" w:hint="default"/>
      </w:rPr>
    </w:lvl>
    <w:lvl w:ilvl="4" w:tplc="04100003" w:tentative="1">
      <w:start w:val="1"/>
      <w:numFmt w:val="bullet"/>
      <w:lvlText w:val="o"/>
      <w:lvlJc w:val="left"/>
      <w:pPr>
        <w:ind w:left="3388" w:hanging="360"/>
      </w:pPr>
      <w:rPr>
        <w:rFonts w:ascii="Courier New" w:hAnsi="Courier New" w:cs="Courier New" w:hint="default"/>
      </w:rPr>
    </w:lvl>
    <w:lvl w:ilvl="5" w:tplc="04100005" w:tentative="1">
      <w:start w:val="1"/>
      <w:numFmt w:val="bullet"/>
      <w:lvlText w:val=""/>
      <w:lvlJc w:val="left"/>
      <w:pPr>
        <w:ind w:left="4108" w:hanging="360"/>
      </w:pPr>
      <w:rPr>
        <w:rFonts w:ascii="Wingdings" w:hAnsi="Wingdings" w:hint="default"/>
      </w:rPr>
    </w:lvl>
    <w:lvl w:ilvl="6" w:tplc="04100001" w:tentative="1">
      <w:start w:val="1"/>
      <w:numFmt w:val="bullet"/>
      <w:lvlText w:val=""/>
      <w:lvlJc w:val="left"/>
      <w:pPr>
        <w:ind w:left="4828" w:hanging="360"/>
      </w:pPr>
      <w:rPr>
        <w:rFonts w:ascii="Symbol" w:hAnsi="Symbol" w:hint="default"/>
      </w:rPr>
    </w:lvl>
    <w:lvl w:ilvl="7" w:tplc="04100003" w:tentative="1">
      <w:start w:val="1"/>
      <w:numFmt w:val="bullet"/>
      <w:lvlText w:val="o"/>
      <w:lvlJc w:val="left"/>
      <w:pPr>
        <w:ind w:left="5548" w:hanging="360"/>
      </w:pPr>
      <w:rPr>
        <w:rFonts w:ascii="Courier New" w:hAnsi="Courier New" w:cs="Courier New" w:hint="default"/>
      </w:rPr>
    </w:lvl>
    <w:lvl w:ilvl="8" w:tplc="04100005" w:tentative="1">
      <w:start w:val="1"/>
      <w:numFmt w:val="bullet"/>
      <w:lvlText w:val=""/>
      <w:lvlJc w:val="left"/>
      <w:pPr>
        <w:ind w:left="6268" w:hanging="360"/>
      </w:pPr>
      <w:rPr>
        <w:rFonts w:ascii="Wingdings" w:hAnsi="Wingdings" w:hint="default"/>
      </w:rPr>
    </w:lvl>
  </w:abstractNum>
  <w:abstractNum w:abstractNumId="21">
    <w:nsid w:val="76451745"/>
    <w:multiLevelType w:val="hybridMultilevel"/>
    <w:tmpl w:val="ED7A1C96"/>
    <w:lvl w:ilvl="0" w:tplc="0D783B26">
      <w:start w:val="1"/>
      <w:numFmt w:val="decimal"/>
      <w:lvlText w:val="%1."/>
      <w:lvlJc w:val="left"/>
      <w:pPr>
        <w:ind w:left="234" w:hanging="711"/>
        <w:jc w:val="right"/>
      </w:pPr>
      <w:rPr>
        <w:rFonts w:ascii="Arial" w:eastAsia="Arial" w:hAnsi="Arial" w:hint="default"/>
        <w:color w:val="262324"/>
        <w:spacing w:val="2"/>
        <w:w w:val="89"/>
        <w:sz w:val="18"/>
        <w:szCs w:val="18"/>
      </w:rPr>
    </w:lvl>
    <w:lvl w:ilvl="1" w:tplc="A1CCA55C">
      <w:start w:val="1"/>
      <w:numFmt w:val="bullet"/>
      <w:lvlText w:val="•"/>
      <w:lvlJc w:val="left"/>
      <w:pPr>
        <w:ind w:left="1276" w:hanging="711"/>
      </w:pPr>
      <w:rPr>
        <w:rFonts w:hint="default"/>
      </w:rPr>
    </w:lvl>
    <w:lvl w:ilvl="2" w:tplc="2E920808">
      <w:start w:val="1"/>
      <w:numFmt w:val="bullet"/>
      <w:lvlText w:val="•"/>
      <w:lvlJc w:val="left"/>
      <w:pPr>
        <w:ind w:left="2319" w:hanging="711"/>
      </w:pPr>
      <w:rPr>
        <w:rFonts w:hint="default"/>
      </w:rPr>
    </w:lvl>
    <w:lvl w:ilvl="3" w:tplc="9898AE20">
      <w:start w:val="1"/>
      <w:numFmt w:val="bullet"/>
      <w:lvlText w:val="•"/>
      <w:lvlJc w:val="left"/>
      <w:pPr>
        <w:ind w:left="3361" w:hanging="711"/>
      </w:pPr>
      <w:rPr>
        <w:rFonts w:hint="default"/>
      </w:rPr>
    </w:lvl>
    <w:lvl w:ilvl="4" w:tplc="78F25B48">
      <w:start w:val="1"/>
      <w:numFmt w:val="bullet"/>
      <w:lvlText w:val="•"/>
      <w:lvlJc w:val="left"/>
      <w:pPr>
        <w:ind w:left="4404" w:hanging="711"/>
      </w:pPr>
      <w:rPr>
        <w:rFonts w:hint="default"/>
      </w:rPr>
    </w:lvl>
    <w:lvl w:ilvl="5" w:tplc="7744C93C">
      <w:start w:val="1"/>
      <w:numFmt w:val="bullet"/>
      <w:lvlText w:val="•"/>
      <w:lvlJc w:val="left"/>
      <w:pPr>
        <w:ind w:left="5446" w:hanging="711"/>
      </w:pPr>
      <w:rPr>
        <w:rFonts w:hint="default"/>
      </w:rPr>
    </w:lvl>
    <w:lvl w:ilvl="6" w:tplc="9CA4A736">
      <w:start w:val="1"/>
      <w:numFmt w:val="bullet"/>
      <w:lvlText w:val="•"/>
      <w:lvlJc w:val="left"/>
      <w:pPr>
        <w:ind w:left="6489" w:hanging="711"/>
      </w:pPr>
      <w:rPr>
        <w:rFonts w:hint="default"/>
      </w:rPr>
    </w:lvl>
    <w:lvl w:ilvl="7" w:tplc="5608E68E">
      <w:start w:val="1"/>
      <w:numFmt w:val="bullet"/>
      <w:lvlText w:val="•"/>
      <w:lvlJc w:val="left"/>
      <w:pPr>
        <w:ind w:left="7531" w:hanging="711"/>
      </w:pPr>
      <w:rPr>
        <w:rFonts w:hint="default"/>
      </w:rPr>
    </w:lvl>
    <w:lvl w:ilvl="8" w:tplc="638A3C54">
      <w:start w:val="1"/>
      <w:numFmt w:val="bullet"/>
      <w:lvlText w:val="•"/>
      <w:lvlJc w:val="left"/>
      <w:pPr>
        <w:ind w:left="8574" w:hanging="711"/>
      </w:pPr>
      <w:rPr>
        <w:rFonts w:hint="default"/>
      </w:rPr>
    </w:lvl>
  </w:abstractNum>
  <w:abstractNum w:abstractNumId="22">
    <w:nsid w:val="79546BBD"/>
    <w:multiLevelType w:val="hybridMultilevel"/>
    <w:tmpl w:val="E09EA074"/>
    <w:lvl w:ilvl="0" w:tplc="2D5ED234">
      <w:start w:val="2"/>
      <w:numFmt w:val="decimal"/>
      <w:lvlText w:val="(%1)"/>
      <w:lvlJc w:val="left"/>
      <w:pPr>
        <w:ind w:left="139" w:hanging="317"/>
      </w:pPr>
      <w:rPr>
        <w:rFonts w:ascii="Times New Roman" w:eastAsia="Times New Roman" w:hAnsi="Times New Roman" w:hint="default"/>
        <w:color w:val="242121"/>
        <w:w w:val="67"/>
        <w:sz w:val="30"/>
        <w:szCs w:val="30"/>
      </w:rPr>
    </w:lvl>
    <w:lvl w:ilvl="1" w:tplc="BC82619C">
      <w:start w:val="1"/>
      <w:numFmt w:val="decimal"/>
      <w:lvlText w:val="%2."/>
      <w:lvlJc w:val="left"/>
      <w:pPr>
        <w:ind w:left="239" w:hanging="716"/>
      </w:pPr>
      <w:rPr>
        <w:rFonts w:ascii="Arial" w:eastAsia="Arial" w:hAnsi="Arial" w:hint="default"/>
        <w:color w:val="262324"/>
        <w:spacing w:val="2"/>
        <w:w w:val="89"/>
        <w:sz w:val="18"/>
        <w:szCs w:val="18"/>
      </w:rPr>
    </w:lvl>
    <w:lvl w:ilvl="2" w:tplc="F212405E">
      <w:start w:val="1"/>
      <w:numFmt w:val="lowerLetter"/>
      <w:lvlText w:val="%3)"/>
      <w:lvlJc w:val="left"/>
      <w:pPr>
        <w:ind w:left="1679" w:hanging="716"/>
      </w:pPr>
      <w:rPr>
        <w:rFonts w:ascii="Arial" w:eastAsia="Arial" w:hAnsi="Arial" w:hint="default"/>
        <w:color w:val="262324"/>
        <w:w w:val="93"/>
        <w:sz w:val="18"/>
        <w:szCs w:val="18"/>
      </w:rPr>
    </w:lvl>
    <w:lvl w:ilvl="3" w:tplc="EAF66276">
      <w:start w:val="1"/>
      <w:numFmt w:val="lowerLetter"/>
      <w:lvlText w:val="%4)"/>
      <w:lvlJc w:val="left"/>
      <w:pPr>
        <w:ind w:left="1885" w:hanging="207"/>
      </w:pPr>
      <w:rPr>
        <w:rFonts w:ascii="Arial" w:eastAsia="Arial" w:hAnsi="Arial" w:hint="default"/>
        <w:color w:val="262324"/>
        <w:w w:val="98"/>
        <w:sz w:val="17"/>
        <w:szCs w:val="17"/>
      </w:rPr>
    </w:lvl>
    <w:lvl w:ilvl="4" w:tplc="B008C84E">
      <w:start w:val="1"/>
      <w:numFmt w:val="bullet"/>
      <w:lvlText w:val="•"/>
      <w:lvlJc w:val="left"/>
      <w:pPr>
        <w:ind w:left="3110" w:hanging="207"/>
      </w:pPr>
      <w:rPr>
        <w:rFonts w:hint="default"/>
      </w:rPr>
    </w:lvl>
    <w:lvl w:ilvl="5" w:tplc="F6A6036C">
      <w:start w:val="1"/>
      <w:numFmt w:val="bullet"/>
      <w:lvlText w:val="•"/>
      <w:lvlJc w:val="left"/>
      <w:pPr>
        <w:ind w:left="4335" w:hanging="207"/>
      </w:pPr>
      <w:rPr>
        <w:rFonts w:hint="default"/>
      </w:rPr>
    </w:lvl>
    <w:lvl w:ilvl="6" w:tplc="A9E8CA32">
      <w:start w:val="1"/>
      <w:numFmt w:val="bullet"/>
      <w:lvlText w:val="•"/>
      <w:lvlJc w:val="left"/>
      <w:pPr>
        <w:ind w:left="5560" w:hanging="207"/>
      </w:pPr>
      <w:rPr>
        <w:rFonts w:hint="default"/>
      </w:rPr>
    </w:lvl>
    <w:lvl w:ilvl="7" w:tplc="87C05106">
      <w:start w:val="1"/>
      <w:numFmt w:val="bullet"/>
      <w:lvlText w:val="•"/>
      <w:lvlJc w:val="left"/>
      <w:pPr>
        <w:ind w:left="6784" w:hanging="207"/>
      </w:pPr>
      <w:rPr>
        <w:rFonts w:hint="default"/>
      </w:rPr>
    </w:lvl>
    <w:lvl w:ilvl="8" w:tplc="B080D1B8">
      <w:start w:val="1"/>
      <w:numFmt w:val="bullet"/>
      <w:lvlText w:val="•"/>
      <w:lvlJc w:val="left"/>
      <w:pPr>
        <w:ind w:left="8009" w:hanging="207"/>
      </w:pPr>
      <w:rPr>
        <w:rFonts w:hint="default"/>
      </w:rPr>
    </w:lvl>
  </w:abstractNum>
  <w:abstractNum w:abstractNumId="23">
    <w:nsid w:val="7BE97B64"/>
    <w:multiLevelType w:val="multilevel"/>
    <w:tmpl w:val="D8D87CCC"/>
    <w:lvl w:ilvl="0">
      <w:start w:val="2"/>
      <w:numFmt w:val="decimal"/>
      <w:lvlText w:val="%1"/>
      <w:lvlJc w:val="left"/>
      <w:pPr>
        <w:ind w:left="360" w:hanging="360"/>
      </w:pPr>
      <w:rPr>
        <w:rFonts w:hint="default"/>
        <w:color w:val="242121"/>
      </w:rPr>
    </w:lvl>
    <w:lvl w:ilvl="1">
      <w:start w:val="2"/>
      <w:numFmt w:val="decimal"/>
      <w:lvlText w:val="%1.%2"/>
      <w:lvlJc w:val="left"/>
      <w:pPr>
        <w:ind w:left="984" w:hanging="360"/>
      </w:pPr>
      <w:rPr>
        <w:rFonts w:hint="default"/>
        <w:color w:val="242121"/>
      </w:rPr>
    </w:lvl>
    <w:lvl w:ilvl="2">
      <w:start w:val="1"/>
      <w:numFmt w:val="decimal"/>
      <w:lvlText w:val="%1.%2.%3"/>
      <w:lvlJc w:val="left"/>
      <w:pPr>
        <w:ind w:left="1968" w:hanging="720"/>
      </w:pPr>
      <w:rPr>
        <w:rFonts w:hint="default"/>
        <w:color w:val="242121"/>
      </w:rPr>
    </w:lvl>
    <w:lvl w:ilvl="3">
      <w:start w:val="1"/>
      <w:numFmt w:val="decimal"/>
      <w:lvlText w:val="%1.%2.%3.%4"/>
      <w:lvlJc w:val="left"/>
      <w:pPr>
        <w:ind w:left="2592" w:hanging="720"/>
      </w:pPr>
      <w:rPr>
        <w:rFonts w:hint="default"/>
        <w:color w:val="242121"/>
      </w:rPr>
    </w:lvl>
    <w:lvl w:ilvl="4">
      <w:start w:val="1"/>
      <w:numFmt w:val="decimal"/>
      <w:lvlText w:val="%1.%2.%3.%4.%5"/>
      <w:lvlJc w:val="left"/>
      <w:pPr>
        <w:ind w:left="3576" w:hanging="1080"/>
      </w:pPr>
      <w:rPr>
        <w:rFonts w:hint="default"/>
        <w:color w:val="242121"/>
      </w:rPr>
    </w:lvl>
    <w:lvl w:ilvl="5">
      <w:start w:val="1"/>
      <w:numFmt w:val="decimal"/>
      <w:lvlText w:val="%1.%2.%3.%4.%5.%6"/>
      <w:lvlJc w:val="left"/>
      <w:pPr>
        <w:ind w:left="4200" w:hanging="1080"/>
      </w:pPr>
      <w:rPr>
        <w:rFonts w:hint="default"/>
        <w:color w:val="242121"/>
      </w:rPr>
    </w:lvl>
    <w:lvl w:ilvl="6">
      <w:start w:val="1"/>
      <w:numFmt w:val="decimal"/>
      <w:lvlText w:val="%1.%2.%3.%4.%5.%6.%7"/>
      <w:lvlJc w:val="left"/>
      <w:pPr>
        <w:ind w:left="5184" w:hanging="1440"/>
      </w:pPr>
      <w:rPr>
        <w:rFonts w:hint="default"/>
        <w:color w:val="242121"/>
      </w:rPr>
    </w:lvl>
    <w:lvl w:ilvl="7">
      <w:start w:val="1"/>
      <w:numFmt w:val="decimal"/>
      <w:lvlText w:val="%1.%2.%3.%4.%5.%6.%7.%8"/>
      <w:lvlJc w:val="left"/>
      <w:pPr>
        <w:ind w:left="5808" w:hanging="1440"/>
      </w:pPr>
      <w:rPr>
        <w:rFonts w:hint="default"/>
        <w:color w:val="242121"/>
      </w:rPr>
    </w:lvl>
    <w:lvl w:ilvl="8">
      <w:start w:val="1"/>
      <w:numFmt w:val="decimal"/>
      <w:lvlText w:val="%1.%2.%3.%4.%5.%6.%7.%8.%9"/>
      <w:lvlJc w:val="left"/>
      <w:pPr>
        <w:ind w:left="6792" w:hanging="1800"/>
      </w:pPr>
      <w:rPr>
        <w:rFonts w:hint="default"/>
        <w:color w:val="242121"/>
      </w:rPr>
    </w:lvl>
  </w:abstractNum>
  <w:num w:numId="1">
    <w:abstractNumId w:val="21"/>
  </w:num>
  <w:num w:numId="2">
    <w:abstractNumId w:val="17"/>
  </w:num>
  <w:num w:numId="3">
    <w:abstractNumId w:val="22"/>
  </w:num>
  <w:num w:numId="4">
    <w:abstractNumId w:val="1"/>
  </w:num>
  <w:num w:numId="5">
    <w:abstractNumId w:val="19"/>
  </w:num>
  <w:num w:numId="6">
    <w:abstractNumId w:val="5"/>
  </w:num>
  <w:num w:numId="7">
    <w:abstractNumId w:val="9"/>
  </w:num>
  <w:num w:numId="8">
    <w:abstractNumId w:val="14"/>
  </w:num>
  <w:num w:numId="9">
    <w:abstractNumId w:val="0"/>
  </w:num>
  <w:num w:numId="10">
    <w:abstractNumId w:val="8"/>
  </w:num>
  <w:num w:numId="11">
    <w:abstractNumId w:val="23"/>
  </w:num>
  <w:num w:numId="12">
    <w:abstractNumId w:val="7"/>
  </w:num>
  <w:num w:numId="13">
    <w:abstractNumId w:val="16"/>
  </w:num>
  <w:num w:numId="14">
    <w:abstractNumId w:val="15"/>
  </w:num>
  <w:num w:numId="15">
    <w:abstractNumId w:val="20"/>
  </w:num>
  <w:num w:numId="16">
    <w:abstractNumId w:val="6"/>
  </w:num>
  <w:num w:numId="17">
    <w:abstractNumId w:val="2"/>
  </w:num>
  <w:num w:numId="18">
    <w:abstractNumId w:val="4"/>
  </w:num>
  <w:num w:numId="19">
    <w:abstractNumId w:val="18"/>
  </w:num>
  <w:num w:numId="20">
    <w:abstractNumId w:val="10"/>
  </w:num>
  <w:num w:numId="21">
    <w:abstractNumId w:val="3"/>
  </w:num>
  <w:num w:numId="22">
    <w:abstractNumId w:val="11"/>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B8"/>
    <w:rsid w:val="000002FB"/>
    <w:rsid w:val="00013980"/>
    <w:rsid w:val="00014434"/>
    <w:rsid w:val="00015A3D"/>
    <w:rsid w:val="00017965"/>
    <w:rsid w:val="00017CE1"/>
    <w:rsid w:val="00017EF6"/>
    <w:rsid w:val="000305C0"/>
    <w:rsid w:val="00037DCC"/>
    <w:rsid w:val="00037ED7"/>
    <w:rsid w:val="0005713B"/>
    <w:rsid w:val="00063D85"/>
    <w:rsid w:val="00083C93"/>
    <w:rsid w:val="00087EC9"/>
    <w:rsid w:val="000A5C81"/>
    <w:rsid w:val="000C6481"/>
    <w:rsid w:val="000C77D9"/>
    <w:rsid w:val="000D2AB8"/>
    <w:rsid w:val="000E3FF6"/>
    <w:rsid w:val="000E6851"/>
    <w:rsid w:val="0011667F"/>
    <w:rsid w:val="00133ED6"/>
    <w:rsid w:val="001408BC"/>
    <w:rsid w:val="00147F0A"/>
    <w:rsid w:val="00167C98"/>
    <w:rsid w:val="00170543"/>
    <w:rsid w:val="001A565F"/>
    <w:rsid w:val="001B48C3"/>
    <w:rsid w:val="001C0C1D"/>
    <w:rsid w:val="001C356D"/>
    <w:rsid w:val="001D7DF1"/>
    <w:rsid w:val="001D7F8A"/>
    <w:rsid w:val="002110D4"/>
    <w:rsid w:val="00231155"/>
    <w:rsid w:val="0023625F"/>
    <w:rsid w:val="00243639"/>
    <w:rsid w:val="00245CD3"/>
    <w:rsid w:val="00253BD3"/>
    <w:rsid w:val="00273AC2"/>
    <w:rsid w:val="00285504"/>
    <w:rsid w:val="002D1053"/>
    <w:rsid w:val="002D1762"/>
    <w:rsid w:val="002D1871"/>
    <w:rsid w:val="002E1462"/>
    <w:rsid w:val="00303185"/>
    <w:rsid w:val="00342209"/>
    <w:rsid w:val="00356791"/>
    <w:rsid w:val="00383381"/>
    <w:rsid w:val="00387F24"/>
    <w:rsid w:val="003B7CDF"/>
    <w:rsid w:val="003C08D7"/>
    <w:rsid w:val="003D3B88"/>
    <w:rsid w:val="003D4BFA"/>
    <w:rsid w:val="003E2870"/>
    <w:rsid w:val="003E2E79"/>
    <w:rsid w:val="003E3375"/>
    <w:rsid w:val="003E3D3D"/>
    <w:rsid w:val="003F02A3"/>
    <w:rsid w:val="00400F3C"/>
    <w:rsid w:val="004236A8"/>
    <w:rsid w:val="00440BDC"/>
    <w:rsid w:val="00442337"/>
    <w:rsid w:val="0045109E"/>
    <w:rsid w:val="00467AEB"/>
    <w:rsid w:val="0047223F"/>
    <w:rsid w:val="004743F1"/>
    <w:rsid w:val="004750B9"/>
    <w:rsid w:val="00480877"/>
    <w:rsid w:val="004A67AF"/>
    <w:rsid w:val="004E08B8"/>
    <w:rsid w:val="004E276F"/>
    <w:rsid w:val="005008B1"/>
    <w:rsid w:val="00503B4A"/>
    <w:rsid w:val="005104B4"/>
    <w:rsid w:val="00511F47"/>
    <w:rsid w:val="00547E3E"/>
    <w:rsid w:val="00551D1D"/>
    <w:rsid w:val="00552EE0"/>
    <w:rsid w:val="005735F6"/>
    <w:rsid w:val="0057403B"/>
    <w:rsid w:val="00576B55"/>
    <w:rsid w:val="005777E3"/>
    <w:rsid w:val="00594D41"/>
    <w:rsid w:val="005C6D84"/>
    <w:rsid w:val="005E52B7"/>
    <w:rsid w:val="005F0FD8"/>
    <w:rsid w:val="005F6647"/>
    <w:rsid w:val="005F7D96"/>
    <w:rsid w:val="00607735"/>
    <w:rsid w:val="006305DC"/>
    <w:rsid w:val="00634BAE"/>
    <w:rsid w:val="00636153"/>
    <w:rsid w:val="006377D2"/>
    <w:rsid w:val="00644F1E"/>
    <w:rsid w:val="006513D7"/>
    <w:rsid w:val="006545DA"/>
    <w:rsid w:val="006777AD"/>
    <w:rsid w:val="00694FC7"/>
    <w:rsid w:val="006A2CBC"/>
    <w:rsid w:val="006B01D1"/>
    <w:rsid w:val="006B0891"/>
    <w:rsid w:val="006B6DF6"/>
    <w:rsid w:val="006B786F"/>
    <w:rsid w:val="006F4D30"/>
    <w:rsid w:val="006F59DE"/>
    <w:rsid w:val="007171A8"/>
    <w:rsid w:val="00726B39"/>
    <w:rsid w:val="00735814"/>
    <w:rsid w:val="007365B0"/>
    <w:rsid w:val="00762EEB"/>
    <w:rsid w:val="007729EC"/>
    <w:rsid w:val="00775A87"/>
    <w:rsid w:val="0077615C"/>
    <w:rsid w:val="00776B4B"/>
    <w:rsid w:val="00787870"/>
    <w:rsid w:val="00791A35"/>
    <w:rsid w:val="007B50B6"/>
    <w:rsid w:val="007C4147"/>
    <w:rsid w:val="007D0AEF"/>
    <w:rsid w:val="007E0E03"/>
    <w:rsid w:val="00810C4D"/>
    <w:rsid w:val="00832507"/>
    <w:rsid w:val="00833775"/>
    <w:rsid w:val="00833C6D"/>
    <w:rsid w:val="00837ED8"/>
    <w:rsid w:val="00851E60"/>
    <w:rsid w:val="00861BDD"/>
    <w:rsid w:val="0086216D"/>
    <w:rsid w:val="008805A3"/>
    <w:rsid w:val="00881677"/>
    <w:rsid w:val="00883901"/>
    <w:rsid w:val="00887FCD"/>
    <w:rsid w:val="008929AF"/>
    <w:rsid w:val="008A2826"/>
    <w:rsid w:val="008A7038"/>
    <w:rsid w:val="008B0619"/>
    <w:rsid w:val="008B665E"/>
    <w:rsid w:val="008C3C9C"/>
    <w:rsid w:val="008C7892"/>
    <w:rsid w:val="009066D7"/>
    <w:rsid w:val="00913150"/>
    <w:rsid w:val="00942C69"/>
    <w:rsid w:val="00947F5C"/>
    <w:rsid w:val="0096239D"/>
    <w:rsid w:val="00964A48"/>
    <w:rsid w:val="009766DF"/>
    <w:rsid w:val="009769C2"/>
    <w:rsid w:val="00976D10"/>
    <w:rsid w:val="0098005B"/>
    <w:rsid w:val="0099742D"/>
    <w:rsid w:val="009A135F"/>
    <w:rsid w:val="009A2EE5"/>
    <w:rsid w:val="009B39BB"/>
    <w:rsid w:val="009E47BC"/>
    <w:rsid w:val="009F1DF1"/>
    <w:rsid w:val="00A0583A"/>
    <w:rsid w:val="00A0634C"/>
    <w:rsid w:val="00A105C6"/>
    <w:rsid w:val="00A15214"/>
    <w:rsid w:val="00A20A17"/>
    <w:rsid w:val="00A224B1"/>
    <w:rsid w:val="00A267C5"/>
    <w:rsid w:val="00A27B6C"/>
    <w:rsid w:val="00A602A5"/>
    <w:rsid w:val="00A66156"/>
    <w:rsid w:val="00A77670"/>
    <w:rsid w:val="00A82B06"/>
    <w:rsid w:val="00A85BFE"/>
    <w:rsid w:val="00AC1959"/>
    <w:rsid w:val="00AE44E0"/>
    <w:rsid w:val="00AF66B4"/>
    <w:rsid w:val="00B0401E"/>
    <w:rsid w:val="00B21999"/>
    <w:rsid w:val="00B24C10"/>
    <w:rsid w:val="00B42413"/>
    <w:rsid w:val="00B45147"/>
    <w:rsid w:val="00B57F9E"/>
    <w:rsid w:val="00B74FF6"/>
    <w:rsid w:val="00B76D74"/>
    <w:rsid w:val="00B770BF"/>
    <w:rsid w:val="00B90DAF"/>
    <w:rsid w:val="00B929E8"/>
    <w:rsid w:val="00BA011B"/>
    <w:rsid w:val="00BA262D"/>
    <w:rsid w:val="00BA75D8"/>
    <w:rsid w:val="00BB09EE"/>
    <w:rsid w:val="00BB16FA"/>
    <w:rsid w:val="00C007E3"/>
    <w:rsid w:val="00C0415A"/>
    <w:rsid w:val="00C1364C"/>
    <w:rsid w:val="00C14C5E"/>
    <w:rsid w:val="00C1574D"/>
    <w:rsid w:val="00C15CBF"/>
    <w:rsid w:val="00C360DC"/>
    <w:rsid w:val="00C50268"/>
    <w:rsid w:val="00C56D05"/>
    <w:rsid w:val="00C711C6"/>
    <w:rsid w:val="00CA760F"/>
    <w:rsid w:val="00CB08E9"/>
    <w:rsid w:val="00CC2BF7"/>
    <w:rsid w:val="00CF1297"/>
    <w:rsid w:val="00CF2487"/>
    <w:rsid w:val="00D02E00"/>
    <w:rsid w:val="00D2120C"/>
    <w:rsid w:val="00D403A5"/>
    <w:rsid w:val="00D449C4"/>
    <w:rsid w:val="00D63440"/>
    <w:rsid w:val="00D637B2"/>
    <w:rsid w:val="00D7322A"/>
    <w:rsid w:val="00DA245B"/>
    <w:rsid w:val="00DB368A"/>
    <w:rsid w:val="00DC3FA1"/>
    <w:rsid w:val="00DF3459"/>
    <w:rsid w:val="00E05925"/>
    <w:rsid w:val="00E15462"/>
    <w:rsid w:val="00E30397"/>
    <w:rsid w:val="00E31C08"/>
    <w:rsid w:val="00E37B16"/>
    <w:rsid w:val="00E41546"/>
    <w:rsid w:val="00E43289"/>
    <w:rsid w:val="00E4663F"/>
    <w:rsid w:val="00E507F2"/>
    <w:rsid w:val="00E7075D"/>
    <w:rsid w:val="00EA2F2E"/>
    <w:rsid w:val="00EA43D0"/>
    <w:rsid w:val="00EB3781"/>
    <w:rsid w:val="00EB3943"/>
    <w:rsid w:val="00ED3F23"/>
    <w:rsid w:val="00ED4FD5"/>
    <w:rsid w:val="00ED6536"/>
    <w:rsid w:val="00EE7E19"/>
    <w:rsid w:val="00EF326F"/>
    <w:rsid w:val="00F04D36"/>
    <w:rsid w:val="00F054E5"/>
    <w:rsid w:val="00F12492"/>
    <w:rsid w:val="00F2146A"/>
    <w:rsid w:val="00F22637"/>
    <w:rsid w:val="00F264F2"/>
    <w:rsid w:val="00F4103C"/>
    <w:rsid w:val="00F550B4"/>
    <w:rsid w:val="00F728EE"/>
    <w:rsid w:val="00F90687"/>
    <w:rsid w:val="00FA3C03"/>
    <w:rsid w:val="00FB2F6C"/>
    <w:rsid w:val="00FB77EC"/>
    <w:rsid w:val="00FC08D2"/>
    <w:rsid w:val="00FD5E8B"/>
    <w:rsid w:val="00FE30CB"/>
    <w:rsid w:val="00FE4D7B"/>
    <w:rsid w:val="00FF21C6"/>
    <w:rsid w:val="00FF78AF"/>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9FE26"/>
  <w15:docId w15:val="{3FC87405-37A5-4499-BEE4-922A41C9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3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spacing w:before="120"/>
      <w:ind w:left="133"/>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rsid w:val="007729EC"/>
    <w:rPr>
      <w:color w:val="0000FF"/>
      <w:u w:val="single"/>
    </w:rPr>
  </w:style>
  <w:style w:type="character" w:customStyle="1" w:styleId="google-src-text">
    <w:name w:val="google-src-text"/>
    <w:rsid w:val="007729EC"/>
    <w:rPr>
      <w:rFonts w:ascii="Times New Roman" w:hAnsi="Times New Roman" w:cs="Times New Roman" w:hint="default"/>
    </w:rPr>
  </w:style>
  <w:style w:type="paragraph" w:customStyle="1" w:styleId="Corpotesto1">
    <w:name w:val="Corpo testo1"/>
    <w:rsid w:val="007729EC"/>
    <w:rPr>
      <w:rFonts w:ascii="Times New Roman" w:eastAsia="Times New Roman" w:hAnsi="Times New Roman" w:cs="Times New Roman"/>
      <w:color w:val="000000"/>
      <w:sz w:val="24"/>
      <w:szCs w:val="24"/>
      <w:lang w:eastAsia="it-IT"/>
    </w:rPr>
  </w:style>
  <w:style w:type="paragraph" w:customStyle="1" w:styleId="Default">
    <w:name w:val="Default"/>
    <w:rsid w:val="007729EC"/>
    <w:pPr>
      <w:widowControl/>
      <w:autoSpaceDE w:val="0"/>
      <w:autoSpaceDN w:val="0"/>
      <w:adjustRightInd w:val="0"/>
    </w:pPr>
    <w:rPr>
      <w:rFonts w:ascii="Calibri" w:eastAsia="Times New Roman" w:hAnsi="Calibri" w:cs="Times New Roman"/>
      <w:color w:val="000000"/>
      <w:sz w:val="24"/>
      <w:szCs w:val="24"/>
      <w:lang w:eastAsia="it-IT"/>
    </w:rPr>
  </w:style>
  <w:style w:type="paragraph" w:styleId="Footer">
    <w:name w:val="footer"/>
    <w:basedOn w:val="Normal"/>
    <w:link w:val="FooterChar"/>
    <w:uiPriority w:val="99"/>
    <w:unhideWhenUsed/>
    <w:rsid w:val="00B24C10"/>
    <w:pPr>
      <w:widowControl/>
      <w:tabs>
        <w:tab w:val="center" w:pos="4680"/>
        <w:tab w:val="right" w:pos="9360"/>
      </w:tabs>
    </w:pPr>
  </w:style>
  <w:style w:type="character" w:customStyle="1" w:styleId="FooterChar">
    <w:name w:val="Footer Char"/>
    <w:basedOn w:val="DefaultParagraphFont"/>
    <w:link w:val="Footer"/>
    <w:uiPriority w:val="99"/>
    <w:rsid w:val="00B24C10"/>
  </w:style>
  <w:style w:type="character" w:customStyle="1" w:styleId="Nessuno">
    <w:name w:val="Nessuno"/>
    <w:rsid w:val="00B24C10"/>
    <w:rPr>
      <w:lang w:val="en-GB"/>
    </w:rPr>
  </w:style>
  <w:style w:type="paragraph" w:styleId="Header">
    <w:name w:val="header"/>
    <w:basedOn w:val="Normal"/>
    <w:link w:val="HeaderChar"/>
    <w:uiPriority w:val="99"/>
    <w:unhideWhenUsed/>
    <w:rsid w:val="005F6647"/>
    <w:pPr>
      <w:tabs>
        <w:tab w:val="center" w:pos="4819"/>
        <w:tab w:val="right" w:pos="9638"/>
      </w:tabs>
    </w:pPr>
  </w:style>
  <w:style w:type="character" w:customStyle="1" w:styleId="HeaderChar">
    <w:name w:val="Header Char"/>
    <w:basedOn w:val="DefaultParagraphFont"/>
    <w:link w:val="Header"/>
    <w:uiPriority w:val="99"/>
    <w:rsid w:val="005F6647"/>
  </w:style>
  <w:style w:type="character" w:customStyle="1" w:styleId="BodyTextChar">
    <w:name w:val="Body Text Char"/>
    <w:basedOn w:val="DefaultParagraphFont"/>
    <w:link w:val="BodyText"/>
    <w:uiPriority w:val="1"/>
    <w:rsid w:val="00A15214"/>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A144C-CFD6-4B2E-B43C-9DA7165F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7</Pages>
  <Words>2732</Words>
  <Characters>16084</Characters>
  <Application>Microsoft Office Word</Application>
  <DocSecurity>0</DocSecurity>
  <Lines>134</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18779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Online2PDF.com</dc:creator>
  <cp:lastModifiedBy>moldo</cp:lastModifiedBy>
  <cp:revision>36</cp:revision>
  <dcterms:created xsi:type="dcterms:W3CDTF">2022-04-13T06:57:00Z</dcterms:created>
  <dcterms:modified xsi:type="dcterms:W3CDTF">2023-04-28T10:30:00Z</dcterms:modified>
</cp:coreProperties>
</file>